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65" w:rsidRPr="00C65127" w:rsidRDefault="00AC5AAD" w:rsidP="00E42965">
      <w:pPr>
        <w:jc w:val="center"/>
        <w:rPr>
          <w:b/>
          <w:sz w:val="23"/>
          <w:szCs w:val="23"/>
        </w:rPr>
      </w:pPr>
      <w:r>
        <w:rPr>
          <w:b/>
          <w:sz w:val="23"/>
          <w:szCs w:val="23"/>
        </w:rPr>
        <w:t xml:space="preserve">Orientation Call </w:t>
      </w:r>
      <w:r w:rsidR="00C02C6C" w:rsidRPr="00C65127">
        <w:rPr>
          <w:b/>
          <w:sz w:val="23"/>
          <w:szCs w:val="23"/>
        </w:rPr>
        <w:t>Notes</w:t>
      </w:r>
    </w:p>
    <w:p w:rsidR="009F246B" w:rsidRPr="00102291" w:rsidRDefault="00AC5AAD" w:rsidP="0025370E">
      <w:pPr>
        <w:rPr>
          <w:b/>
          <w:color w:val="FF0000"/>
          <w:sz w:val="28"/>
          <w:szCs w:val="31"/>
        </w:rPr>
      </w:pPr>
      <w:r>
        <w:rPr>
          <w:b/>
          <w:sz w:val="22"/>
          <w:szCs w:val="23"/>
        </w:rPr>
        <w:t>Orientation Call</w:t>
      </w:r>
      <w:r w:rsidR="00D53C23" w:rsidRPr="00102291">
        <w:rPr>
          <w:b/>
          <w:sz w:val="22"/>
          <w:szCs w:val="23"/>
        </w:rPr>
        <w:t xml:space="preserve"> Notes:  </w:t>
      </w:r>
      <w:r>
        <w:rPr>
          <w:rFonts w:ascii="Garamond" w:hAnsi="Garamond"/>
          <w:b/>
        </w:rPr>
        <w:t>Institute for Equity in Birth Outcomes</w:t>
      </w:r>
      <w:r w:rsidR="008B42B1" w:rsidRPr="00102291">
        <w:rPr>
          <w:sz w:val="22"/>
          <w:szCs w:val="23"/>
        </w:rPr>
        <w:tab/>
      </w:r>
    </w:p>
    <w:p w:rsidR="00E42965" w:rsidRPr="00102291" w:rsidRDefault="00D53C23" w:rsidP="00B94EB4">
      <w:pPr>
        <w:rPr>
          <w:b/>
          <w:sz w:val="32"/>
          <w:szCs w:val="35"/>
        </w:rPr>
      </w:pPr>
      <w:r w:rsidRPr="00102291">
        <w:rPr>
          <w:b/>
          <w:sz w:val="22"/>
          <w:szCs w:val="23"/>
        </w:rPr>
        <w:t>Date</w:t>
      </w:r>
      <w:r w:rsidR="002A06A4" w:rsidRPr="00102291">
        <w:rPr>
          <w:b/>
          <w:sz w:val="22"/>
          <w:szCs w:val="23"/>
        </w:rPr>
        <w:t xml:space="preserve">:  </w:t>
      </w:r>
      <w:r w:rsidR="00CF4D28">
        <w:rPr>
          <w:sz w:val="22"/>
          <w:szCs w:val="23"/>
        </w:rPr>
        <w:t>Wednesday</w:t>
      </w:r>
      <w:r w:rsidR="00A0686C" w:rsidRPr="00102291">
        <w:rPr>
          <w:sz w:val="22"/>
          <w:szCs w:val="23"/>
        </w:rPr>
        <w:t xml:space="preserve">, </w:t>
      </w:r>
      <w:r w:rsidR="0056751D">
        <w:rPr>
          <w:sz w:val="22"/>
          <w:szCs w:val="23"/>
        </w:rPr>
        <w:t xml:space="preserve">July </w:t>
      </w:r>
      <w:r w:rsidR="00AC5AAD">
        <w:rPr>
          <w:sz w:val="22"/>
          <w:szCs w:val="23"/>
        </w:rPr>
        <w:t>13</w:t>
      </w:r>
      <w:r w:rsidR="005A69CD">
        <w:rPr>
          <w:sz w:val="22"/>
          <w:szCs w:val="23"/>
        </w:rPr>
        <w:t>, 2015</w:t>
      </w:r>
      <w:r w:rsidR="00893EF6" w:rsidRPr="00102291">
        <w:rPr>
          <w:sz w:val="22"/>
          <w:szCs w:val="23"/>
        </w:rPr>
        <w:tab/>
      </w:r>
      <w:r w:rsidR="00893EF6" w:rsidRPr="00102291">
        <w:rPr>
          <w:sz w:val="22"/>
          <w:szCs w:val="23"/>
        </w:rPr>
        <w:tab/>
      </w:r>
      <w:r w:rsidR="00893EF6" w:rsidRPr="00102291">
        <w:rPr>
          <w:sz w:val="22"/>
          <w:szCs w:val="23"/>
        </w:rPr>
        <w:tab/>
      </w:r>
      <w:r w:rsidR="00893EF6" w:rsidRPr="00102291">
        <w:rPr>
          <w:sz w:val="22"/>
          <w:szCs w:val="23"/>
        </w:rPr>
        <w:tab/>
      </w:r>
      <w:r w:rsidR="00893EF6" w:rsidRPr="00102291">
        <w:rPr>
          <w:sz w:val="22"/>
          <w:szCs w:val="23"/>
        </w:rPr>
        <w:tab/>
      </w:r>
      <w:r w:rsidR="00893EF6" w:rsidRPr="00102291">
        <w:rPr>
          <w:sz w:val="22"/>
          <w:szCs w:val="23"/>
        </w:rPr>
        <w:tab/>
      </w:r>
      <w:r w:rsidR="00893EF6" w:rsidRPr="00102291">
        <w:rPr>
          <w:sz w:val="22"/>
          <w:szCs w:val="23"/>
        </w:rPr>
        <w:tab/>
      </w:r>
      <w:r w:rsidR="00893EF6" w:rsidRPr="00102291">
        <w:rPr>
          <w:sz w:val="22"/>
          <w:szCs w:val="23"/>
        </w:rPr>
        <w:tab/>
      </w:r>
      <w:r w:rsidR="00893EF6" w:rsidRPr="00102291">
        <w:rPr>
          <w:b/>
          <w:sz w:val="32"/>
          <w:szCs w:val="35"/>
        </w:rPr>
        <w:tab/>
      </w:r>
    </w:p>
    <w:p w:rsidR="00E062DB" w:rsidRPr="00102291" w:rsidRDefault="00D53C23" w:rsidP="00B94EB4">
      <w:pPr>
        <w:rPr>
          <w:sz w:val="22"/>
          <w:szCs w:val="23"/>
        </w:rPr>
      </w:pPr>
      <w:r w:rsidRPr="00102291">
        <w:rPr>
          <w:b/>
          <w:sz w:val="22"/>
          <w:szCs w:val="23"/>
        </w:rPr>
        <w:t>Time</w:t>
      </w:r>
      <w:r w:rsidR="00832190" w:rsidRPr="00102291">
        <w:rPr>
          <w:sz w:val="22"/>
          <w:szCs w:val="23"/>
        </w:rPr>
        <w:t xml:space="preserve">:  </w:t>
      </w:r>
      <w:r w:rsidR="007C190A">
        <w:rPr>
          <w:sz w:val="22"/>
          <w:szCs w:val="23"/>
        </w:rPr>
        <w:t>1</w:t>
      </w:r>
      <w:r w:rsidR="005A69CD">
        <w:rPr>
          <w:sz w:val="22"/>
          <w:szCs w:val="23"/>
        </w:rPr>
        <w:t xml:space="preserve">:00 – </w:t>
      </w:r>
      <w:r w:rsidR="00AC5AAD">
        <w:rPr>
          <w:sz w:val="22"/>
          <w:szCs w:val="23"/>
        </w:rPr>
        <w:t>1</w:t>
      </w:r>
      <w:r w:rsidR="0056751D">
        <w:rPr>
          <w:sz w:val="22"/>
          <w:szCs w:val="23"/>
        </w:rPr>
        <w:t xml:space="preserve">:30 </w:t>
      </w:r>
      <w:r w:rsidR="00BE4676">
        <w:rPr>
          <w:sz w:val="22"/>
          <w:szCs w:val="23"/>
        </w:rPr>
        <w:t>P</w:t>
      </w:r>
      <w:r w:rsidR="00CF4D28">
        <w:rPr>
          <w:sz w:val="22"/>
          <w:szCs w:val="23"/>
        </w:rPr>
        <w:t>M</w:t>
      </w:r>
    </w:p>
    <w:p w:rsidR="00BA50BD" w:rsidRPr="00102291" w:rsidRDefault="00AC5AAD" w:rsidP="00B94EB4">
      <w:pPr>
        <w:rPr>
          <w:sz w:val="22"/>
          <w:szCs w:val="23"/>
        </w:rPr>
      </w:pPr>
      <w:r>
        <w:rPr>
          <w:b/>
          <w:sz w:val="22"/>
          <w:szCs w:val="23"/>
        </w:rPr>
        <w:t>Solano County Representatives on the call</w:t>
      </w:r>
      <w:r w:rsidR="00D53C23" w:rsidRPr="00102291">
        <w:rPr>
          <w:b/>
          <w:sz w:val="22"/>
          <w:szCs w:val="23"/>
        </w:rPr>
        <w:t>:</w:t>
      </w:r>
      <w:r w:rsidR="0056751D">
        <w:rPr>
          <w:b/>
          <w:sz w:val="22"/>
          <w:szCs w:val="23"/>
        </w:rPr>
        <w:t xml:space="preserve"> </w:t>
      </w:r>
      <w:r w:rsidR="0056751D" w:rsidRPr="00926F6C">
        <w:rPr>
          <w:sz w:val="22"/>
          <w:szCs w:val="23"/>
        </w:rPr>
        <w:t>Susan Whalen</w:t>
      </w:r>
      <w:r w:rsidR="00BE4676">
        <w:rPr>
          <w:sz w:val="22"/>
          <w:szCs w:val="23"/>
        </w:rPr>
        <w:t>,</w:t>
      </w:r>
      <w:r w:rsidR="0056751D">
        <w:rPr>
          <w:sz w:val="22"/>
          <w:szCs w:val="23"/>
        </w:rPr>
        <w:t xml:space="preserve"> </w:t>
      </w:r>
      <w:r>
        <w:rPr>
          <w:sz w:val="22"/>
          <w:szCs w:val="23"/>
        </w:rPr>
        <w:t>Loretta Calloway, Jewel Fink, Danita Taylor, Janice Cueva</w:t>
      </w:r>
    </w:p>
    <w:p w:rsidR="00EE5B94" w:rsidRDefault="00EE5B94" w:rsidP="00E062DB">
      <w:pPr>
        <w:jc w:val="center"/>
        <w:rPr>
          <w:b/>
          <w:sz w:val="22"/>
          <w:szCs w:val="23"/>
        </w:rPr>
      </w:pPr>
    </w:p>
    <w:p w:rsidR="00BE4676" w:rsidRPr="00102291" w:rsidRDefault="00BE4676" w:rsidP="00E062DB">
      <w:pPr>
        <w:jc w:val="center"/>
        <w:rPr>
          <w:b/>
          <w:sz w:val="22"/>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7311"/>
        <w:gridCol w:w="3148"/>
      </w:tblGrid>
      <w:tr w:rsidR="007309FC" w:rsidRPr="00102291" w:rsidTr="00AC5AAD">
        <w:tc>
          <w:tcPr>
            <w:tcW w:w="1422" w:type="pct"/>
            <w:shd w:val="clear" w:color="auto" w:fill="E0E0E0"/>
          </w:tcPr>
          <w:p w:rsidR="007309FC" w:rsidRPr="00102291" w:rsidRDefault="007309FC" w:rsidP="008F26D9">
            <w:pPr>
              <w:jc w:val="center"/>
              <w:rPr>
                <w:b/>
                <w:szCs w:val="27"/>
              </w:rPr>
            </w:pPr>
            <w:r w:rsidRPr="00102291">
              <w:rPr>
                <w:b/>
                <w:szCs w:val="27"/>
              </w:rPr>
              <w:t>Agenda Item</w:t>
            </w:r>
          </w:p>
        </w:tc>
        <w:tc>
          <w:tcPr>
            <w:tcW w:w="2501" w:type="pct"/>
            <w:shd w:val="clear" w:color="auto" w:fill="E0E0E0"/>
          </w:tcPr>
          <w:p w:rsidR="007309FC" w:rsidRPr="00102291" w:rsidRDefault="007309FC" w:rsidP="008F26D9">
            <w:pPr>
              <w:jc w:val="center"/>
              <w:rPr>
                <w:szCs w:val="27"/>
              </w:rPr>
            </w:pPr>
            <w:r w:rsidRPr="00102291">
              <w:rPr>
                <w:szCs w:val="27"/>
              </w:rPr>
              <w:t>Notes</w:t>
            </w:r>
          </w:p>
        </w:tc>
        <w:tc>
          <w:tcPr>
            <w:tcW w:w="1077" w:type="pct"/>
            <w:shd w:val="clear" w:color="auto" w:fill="E0E0E0"/>
          </w:tcPr>
          <w:p w:rsidR="007309FC" w:rsidRPr="00102291" w:rsidRDefault="007309FC" w:rsidP="008F26D9">
            <w:pPr>
              <w:jc w:val="center"/>
              <w:rPr>
                <w:b/>
                <w:szCs w:val="27"/>
              </w:rPr>
            </w:pPr>
            <w:r w:rsidRPr="00102291">
              <w:rPr>
                <w:b/>
                <w:szCs w:val="27"/>
              </w:rPr>
              <w:t>Action Steps</w:t>
            </w:r>
          </w:p>
        </w:tc>
      </w:tr>
      <w:tr w:rsidR="007309FC" w:rsidRPr="00102291" w:rsidTr="00AC5AAD">
        <w:tc>
          <w:tcPr>
            <w:tcW w:w="1422" w:type="pct"/>
            <w:shd w:val="clear" w:color="auto" w:fill="auto"/>
          </w:tcPr>
          <w:p w:rsidR="007309FC" w:rsidRPr="00AC5AAD" w:rsidRDefault="00AC5AAD" w:rsidP="00AC5AAD">
            <w:pPr>
              <w:rPr>
                <w:b/>
                <w:sz w:val="22"/>
                <w:szCs w:val="23"/>
              </w:rPr>
            </w:pPr>
            <w:r w:rsidRPr="00AC5AAD">
              <w:rPr>
                <w:b/>
                <w:sz w:val="22"/>
                <w:szCs w:val="23"/>
              </w:rPr>
              <w:t>Introduction of Equity Institute Staff</w:t>
            </w:r>
          </w:p>
        </w:tc>
        <w:tc>
          <w:tcPr>
            <w:tcW w:w="2501" w:type="pct"/>
            <w:shd w:val="clear" w:color="auto" w:fill="auto"/>
          </w:tcPr>
          <w:p w:rsidR="007C190A" w:rsidRDefault="00AC5AAD" w:rsidP="007C190A">
            <w:pPr>
              <w:rPr>
                <w:sz w:val="22"/>
                <w:szCs w:val="23"/>
              </w:rPr>
            </w:pPr>
            <w:r>
              <w:rPr>
                <w:sz w:val="22"/>
                <w:szCs w:val="23"/>
              </w:rPr>
              <w:t>Becky Ramsey, Project Coordinator</w:t>
            </w:r>
          </w:p>
          <w:p w:rsidR="00AC5AAD" w:rsidRDefault="00AC5AAD" w:rsidP="007C190A">
            <w:pPr>
              <w:rPr>
                <w:sz w:val="22"/>
                <w:szCs w:val="23"/>
              </w:rPr>
            </w:pPr>
            <w:r>
              <w:rPr>
                <w:sz w:val="22"/>
                <w:szCs w:val="23"/>
              </w:rPr>
              <w:t>Cara Boxer, Sr. Project Coordinator</w:t>
            </w:r>
          </w:p>
          <w:p w:rsidR="00AC5AAD" w:rsidRDefault="00AC5AAD" w:rsidP="007C190A">
            <w:pPr>
              <w:rPr>
                <w:sz w:val="22"/>
                <w:szCs w:val="23"/>
              </w:rPr>
            </w:pPr>
            <w:r>
              <w:rPr>
                <w:sz w:val="22"/>
                <w:szCs w:val="23"/>
              </w:rPr>
              <w:t>Carole Gilbert, Statistician</w:t>
            </w:r>
          </w:p>
          <w:p w:rsidR="00AC5AAD" w:rsidRPr="00102291" w:rsidRDefault="00AC5AAD" w:rsidP="007C190A">
            <w:pPr>
              <w:rPr>
                <w:sz w:val="22"/>
                <w:szCs w:val="23"/>
              </w:rPr>
            </w:pPr>
            <w:r>
              <w:rPr>
                <w:sz w:val="22"/>
                <w:szCs w:val="23"/>
              </w:rPr>
              <w:t>Monica Beltran, Project Coordinator</w:t>
            </w:r>
          </w:p>
        </w:tc>
        <w:tc>
          <w:tcPr>
            <w:tcW w:w="1077" w:type="pct"/>
            <w:shd w:val="clear" w:color="auto" w:fill="auto"/>
          </w:tcPr>
          <w:p w:rsidR="00B3562C" w:rsidRPr="00102291" w:rsidRDefault="00B3562C" w:rsidP="00336ACD">
            <w:pPr>
              <w:rPr>
                <w:sz w:val="22"/>
                <w:szCs w:val="23"/>
              </w:rPr>
            </w:pPr>
          </w:p>
        </w:tc>
      </w:tr>
      <w:tr w:rsidR="007309FC" w:rsidRPr="00102291" w:rsidTr="00AC5AAD">
        <w:trPr>
          <w:trHeight w:val="1142"/>
        </w:trPr>
        <w:tc>
          <w:tcPr>
            <w:tcW w:w="1422" w:type="pct"/>
            <w:shd w:val="clear" w:color="auto" w:fill="auto"/>
          </w:tcPr>
          <w:p w:rsidR="00E275A0" w:rsidRDefault="00AC5AAD" w:rsidP="00AC5AAD">
            <w:pPr>
              <w:rPr>
                <w:b/>
                <w:color w:val="000000"/>
                <w:sz w:val="22"/>
                <w:szCs w:val="23"/>
              </w:rPr>
            </w:pPr>
            <w:r>
              <w:rPr>
                <w:b/>
                <w:sz w:val="22"/>
                <w:szCs w:val="23"/>
              </w:rPr>
              <w:t>Introduction of teams participating in Cohort 3</w:t>
            </w:r>
          </w:p>
          <w:p w:rsidR="00E275A0" w:rsidRPr="00E275A0" w:rsidRDefault="00E275A0" w:rsidP="00AC5AAD">
            <w:pPr>
              <w:rPr>
                <w:sz w:val="22"/>
                <w:szCs w:val="23"/>
              </w:rPr>
            </w:pPr>
          </w:p>
          <w:p w:rsidR="00E275A0" w:rsidRDefault="00E275A0" w:rsidP="00AC5AAD">
            <w:pPr>
              <w:rPr>
                <w:sz w:val="22"/>
                <w:szCs w:val="23"/>
              </w:rPr>
            </w:pPr>
          </w:p>
          <w:p w:rsidR="007309FC" w:rsidRPr="00E275A0" w:rsidRDefault="007309FC" w:rsidP="00AC5AAD">
            <w:pPr>
              <w:ind w:left="720"/>
              <w:rPr>
                <w:sz w:val="22"/>
                <w:szCs w:val="23"/>
              </w:rPr>
            </w:pPr>
          </w:p>
        </w:tc>
        <w:tc>
          <w:tcPr>
            <w:tcW w:w="2501" w:type="pct"/>
            <w:shd w:val="clear" w:color="auto" w:fill="auto"/>
          </w:tcPr>
          <w:p w:rsidR="00C84FB0" w:rsidRPr="00AC5AAD" w:rsidRDefault="00AC5AAD" w:rsidP="00AC5AAD">
            <w:pPr>
              <w:pStyle w:val="ListParagraph"/>
              <w:numPr>
                <w:ilvl w:val="0"/>
                <w:numId w:val="21"/>
              </w:numPr>
              <w:rPr>
                <w:sz w:val="22"/>
                <w:szCs w:val="23"/>
              </w:rPr>
            </w:pPr>
            <w:r w:rsidRPr="00AC5AAD">
              <w:rPr>
                <w:sz w:val="22"/>
                <w:szCs w:val="23"/>
              </w:rPr>
              <w:t>Davidson County, Nashville, Tennessee</w:t>
            </w:r>
          </w:p>
          <w:p w:rsidR="00AC5AAD" w:rsidRPr="00AC5AAD" w:rsidRDefault="00AC5AAD" w:rsidP="00AC5AAD">
            <w:pPr>
              <w:pStyle w:val="ListParagraph"/>
              <w:numPr>
                <w:ilvl w:val="0"/>
                <w:numId w:val="21"/>
              </w:numPr>
              <w:rPr>
                <w:sz w:val="22"/>
                <w:szCs w:val="23"/>
              </w:rPr>
            </w:pPr>
            <w:r w:rsidRPr="00AC5AAD">
              <w:rPr>
                <w:sz w:val="22"/>
                <w:szCs w:val="23"/>
              </w:rPr>
              <w:t>Kent County, Grand Rapids, Michigan</w:t>
            </w:r>
          </w:p>
          <w:p w:rsidR="00AC5AAD" w:rsidRPr="00AC5AAD" w:rsidRDefault="00AC5AAD" w:rsidP="00AC5AAD">
            <w:pPr>
              <w:pStyle w:val="ListParagraph"/>
              <w:numPr>
                <w:ilvl w:val="0"/>
                <w:numId w:val="21"/>
              </w:numPr>
              <w:rPr>
                <w:sz w:val="22"/>
                <w:szCs w:val="23"/>
              </w:rPr>
            </w:pPr>
            <w:r w:rsidRPr="00AC5AAD">
              <w:rPr>
                <w:sz w:val="22"/>
                <w:szCs w:val="23"/>
              </w:rPr>
              <w:t>Louisiana Region Seven</w:t>
            </w:r>
          </w:p>
          <w:p w:rsidR="00AC5AAD" w:rsidRPr="00AC5AAD" w:rsidRDefault="00AC5AAD" w:rsidP="00AC5AAD">
            <w:pPr>
              <w:pStyle w:val="ListParagraph"/>
              <w:numPr>
                <w:ilvl w:val="0"/>
                <w:numId w:val="21"/>
              </w:numPr>
              <w:rPr>
                <w:sz w:val="22"/>
                <w:szCs w:val="23"/>
              </w:rPr>
            </w:pPr>
            <w:r w:rsidRPr="00AC5AAD">
              <w:rPr>
                <w:sz w:val="22"/>
                <w:szCs w:val="23"/>
              </w:rPr>
              <w:t>State of New Mexico</w:t>
            </w:r>
          </w:p>
          <w:p w:rsidR="00AC5AAD" w:rsidRPr="00AC5AAD" w:rsidRDefault="00AC5AAD" w:rsidP="00AC5AAD">
            <w:pPr>
              <w:pStyle w:val="ListParagraph"/>
              <w:numPr>
                <w:ilvl w:val="0"/>
                <w:numId w:val="21"/>
              </w:numPr>
              <w:rPr>
                <w:sz w:val="22"/>
                <w:szCs w:val="23"/>
              </w:rPr>
            </w:pPr>
            <w:r w:rsidRPr="00AC5AAD">
              <w:rPr>
                <w:sz w:val="22"/>
                <w:szCs w:val="23"/>
              </w:rPr>
              <w:t>St. Louis, Missouri</w:t>
            </w:r>
          </w:p>
          <w:p w:rsidR="00AC5AAD" w:rsidRPr="00AC5AAD" w:rsidRDefault="00AC5AAD" w:rsidP="00AC5AAD">
            <w:pPr>
              <w:pStyle w:val="ListParagraph"/>
              <w:numPr>
                <w:ilvl w:val="0"/>
                <w:numId w:val="21"/>
              </w:numPr>
              <w:rPr>
                <w:sz w:val="22"/>
                <w:szCs w:val="23"/>
              </w:rPr>
            </w:pPr>
            <w:r w:rsidRPr="00AC5AAD">
              <w:rPr>
                <w:sz w:val="22"/>
                <w:szCs w:val="23"/>
              </w:rPr>
              <w:t>Solano County, California</w:t>
            </w:r>
          </w:p>
          <w:p w:rsidR="00AC5AAD" w:rsidRPr="00AC5AAD" w:rsidRDefault="00AC5AAD" w:rsidP="00AC5AAD">
            <w:pPr>
              <w:pStyle w:val="ListParagraph"/>
              <w:numPr>
                <w:ilvl w:val="0"/>
                <w:numId w:val="21"/>
              </w:numPr>
              <w:rPr>
                <w:sz w:val="22"/>
                <w:szCs w:val="23"/>
              </w:rPr>
            </w:pPr>
            <w:r w:rsidRPr="00AC5AAD">
              <w:rPr>
                <w:sz w:val="22"/>
                <w:szCs w:val="23"/>
              </w:rPr>
              <w:t>Ramsey County, St. Paul, Minnesota</w:t>
            </w:r>
          </w:p>
          <w:p w:rsidR="00E96B0D" w:rsidRPr="00102291" w:rsidRDefault="00E96B0D" w:rsidP="00BE4676">
            <w:pPr>
              <w:rPr>
                <w:sz w:val="22"/>
                <w:szCs w:val="23"/>
              </w:rPr>
            </w:pPr>
          </w:p>
        </w:tc>
        <w:tc>
          <w:tcPr>
            <w:tcW w:w="1077" w:type="pct"/>
            <w:shd w:val="clear" w:color="auto" w:fill="auto"/>
          </w:tcPr>
          <w:p w:rsidR="008B12FB" w:rsidRDefault="008B12FB" w:rsidP="00A42973">
            <w:pPr>
              <w:ind w:left="52" w:hanging="52"/>
              <w:rPr>
                <w:sz w:val="22"/>
                <w:szCs w:val="23"/>
              </w:rPr>
            </w:pPr>
          </w:p>
          <w:p w:rsidR="00425515" w:rsidRDefault="00425515" w:rsidP="00A42973">
            <w:pPr>
              <w:ind w:left="52" w:hanging="52"/>
              <w:rPr>
                <w:sz w:val="22"/>
                <w:szCs w:val="23"/>
              </w:rPr>
            </w:pPr>
          </w:p>
          <w:p w:rsidR="00425515" w:rsidRDefault="00425515" w:rsidP="00A42973">
            <w:pPr>
              <w:ind w:left="52" w:hanging="52"/>
              <w:rPr>
                <w:sz w:val="22"/>
                <w:szCs w:val="23"/>
              </w:rPr>
            </w:pPr>
          </w:p>
          <w:p w:rsidR="00425515" w:rsidRPr="00102291" w:rsidRDefault="00425515" w:rsidP="00425515">
            <w:pPr>
              <w:rPr>
                <w:sz w:val="22"/>
                <w:szCs w:val="23"/>
              </w:rPr>
            </w:pPr>
          </w:p>
        </w:tc>
      </w:tr>
      <w:tr w:rsidR="007309FC" w:rsidRPr="00102291" w:rsidTr="00AC5AAD">
        <w:trPr>
          <w:trHeight w:val="341"/>
        </w:trPr>
        <w:tc>
          <w:tcPr>
            <w:tcW w:w="1422" w:type="pct"/>
            <w:shd w:val="clear" w:color="auto" w:fill="auto"/>
          </w:tcPr>
          <w:p w:rsidR="007309FC" w:rsidRPr="00102291" w:rsidRDefault="00AC5AAD" w:rsidP="00AC5AAD">
            <w:pPr>
              <w:rPr>
                <w:b/>
                <w:sz w:val="22"/>
                <w:szCs w:val="23"/>
              </w:rPr>
            </w:pPr>
            <w:r>
              <w:rPr>
                <w:b/>
                <w:sz w:val="22"/>
                <w:szCs w:val="23"/>
              </w:rPr>
              <w:t>Equity Institute Project Overview</w:t>
            </w:r>
          </w:p>
        </w:tc>
        <w:tc>
          <w:tcPr>
            <w:tcW w:w="2501" w:type="pct"/>
            <w:shd w:val="clear" w:color="auto" w:fill="auto"/>
          </w:tcPr>
          <w:p w:rsidR="009F68E4" w:rsidRDefault="00AC5AAD" w:rsidP="00AC5AAD">
            <w:pPr>
              <w:rPr>
                <w:sz w:val="22"/>
                <w:szCs w:val="23"/>
              </w:rPr>
            </w:pPr>
            <w:r>
              <w:rPr>
                <w:sz w:val="22"/>
                <w:szCs w:val="23"/>
              </w:rPr>
              <w:t>The project will run for three years. There are three phases which roughly correspond with Years 1, 2 and 3. The three phases are called “Ready, Set, Go.”</w:t>
            </w:r>
          </w:p>
          <w:p w:rsidR="00044BC1" w:rsidRDefault="00044BC1" w:rsidP="00AC5AAD">
            <w:pPr>
              <w:rPr>
                <w:sz w:val="22"/>
                <w:szCs w:val="23"/>
              </w:rPr>
            </w:pPr>
          </w:p>
          <w:p w:rsidR="00AC5AAD" w:rsidRDefault="00AC5AAD" w:rsidP="00AC5AAD">
            <w:pPr>
              <w:rPr>
                <w:sz w:val="22"/>
                <w:szCs w:val="23"/>
              </w:rPr>
            </w:pPr>
            <w:r>
              <w:rPr>
                <w:sz w:val="22"/>
                <w:szCs w:val="23"/>
              </w:rPr>
              <w:t xml:space="preserve">Year 1 (Ready): Prepare and build coalition and </w:t>
            </w:r>
            <w:proofErr w:type="gramStart"/>
            <w:r>
              <w:rPr>
                <w:sz w:val="22"/>
                <w:szCs w:val="23"/>
              </w:rPr>
              <w:t>diversify  project</w:t>
            </w:r>
            <w:proofErr w:type="gramEnd"/>
            <w:r>
              <w:rPr>
                <w:sz w:val="22"/>
                <w:szCs w:val="23"/>
              </w:rPr>
              <w:t xml:space="preserve"> membership. Share information with the community about inequities and share local data pertaining to health inequities.</w:t>
            </w:r>
          </w:p>
          <w:p w:rsidR="00AC5AAD" w:rsidRDefault="00AC5AAD" w:rsidP="00AC5AAD">
            <w:pPr>
              <w:rPr>
                <w:sz w:val="22"/>
                <w:szCs w:val="23"/>
              </w:rPr>
            </w:pPr>
            <w:r>
              <w:rPr>
                <w:sz w:val="22"/>
                <w:szCs w:val="23"/>
              </w:rPr>
              <w:t>Year 2 (Set): Engage the community and identify proposed upstream and downstream strategies. Develop a roadmap for project completion. This will include a logic model, data collection, evaluation plan and sustainability plan.</w:t>
            </w:r>
          </w:p>
          <w:p w:rsidR="00AC5AAD" w:rsidRDefault="00AC5AAD" w:rsidP="00AC5AAD">
            <w:pPr>
              <w:rPr>
                <w:sz w:val="22"/>
                <w:szCs w:val="23"/>
              </w:rPr>
            </w:pPr>
            <w:r>
              <w:rPr>
                <w:sz w:val="22"/>
                <w:szCs w:val="23"/>
              </w:rPr>
              <w:t xml:space="preserve">Year 3 (Go): Implement selected strategies. Maintain feedback loop </w:t>
            </w:r>
            <w:r w:rsidR="00044BC1">
              <w:rPr>
                <w:sz w:val="22"/>
                <w:szCs w:val="23"/>
              </w:rPr>
              <w:t>to evaluate project performance and share ongoing information with the community. Work on long term sustainability.</w:t>
            </w:r>
          </w:p>
          <w:p w:rsidR="00044BC1" w:rsidRDefault="00044BC1" w:rsidP="00AC5AAD">
            <w:pPr>
              <w:rPr>
                <w:sz w:val="22"/>
                <w:szCs w:val="23"/>
              </w:rPr>
            </w:pPr>
          </w:p>
          <w:p w:rsidR="00044BC1" w:rsidRDefault="00044BC1" w:rsidP="00AC5AAD">
            <w:pPr>
              <w:rPr>
                <w:sz w:val="22"/>
                <w:szCs w:val="23"/>
              </w:rPr>
            </w:pPr>
            <w:r>
              <w:rPr>
                <w:sz w:val="22"/>
                <w:szCs w:val="23"/>
              </w:rPr>
              <w:t>Participation in the project will include monthly TA calls. These calls will be individualized for each Cohort 3 team. There will be annual training (travel team) and yearly site visits. Beyond this teams are free to define the extent of participation for partners as they see fit.</w:t>
            </w:r>
          </w:p>
          <w:p w:rsidR="00044BC1" w:rsidRDefault="00044BC1" w:rsidP="00AC5AAD">
            <w:pPr>
              <w:rPr>
                <w:sz w:val="22"/>
                <w:szCs w:val="23"/>
              </w:rPr>
            </w:pPr>
            <w:r>
              <w:rPr>
                <w:sz w:val="22"/>
                <w:szCs w:val="23"/>
              </w:rPr>
              <w:lastRenderedPageBreak/>
              <w:t>Each team should set up a team meeting shortly after return from Minnesota.</w:t>
            </w:r>
          </w:p>
          <w:p w:rsidR="00044BC1" w:rsidRDefault="00044BC1" w:rsidP="00AC5AAD">
            <w:pPr>
              <w:rPr>
                <w:sz w:val="22"/>
                <w:szCs w:val="23"/>
              </w:rPr>
            </w:pPr>
          </w:p>
          <w:p w:rsidR="002A4209" w:rsidRDefault="002A4209" w:rsidP="00AC5AAD">
            <w:pPr>
              <w:rPr>
                <w:sz w:val="22"/>
                <w:szCs w:val="23"/>
              </w:rPr>
            </w:pPr>
          </w:p>
          <w:p w:rsidR="002A4209" w:rsidRDefault="002A4209" w:rsidP="00AC5AAD">
            <w:pPr>
              <w:rPr>
                <w:sz w:val="22"/>
                <w:szCs w:val="23"/>
              </w:rPr>
            </w:pPr>
          </w:p>
          <w:p w:rsidR="00044BC1" w:rsidRPr="00102291" w:rsidRDefault="00044BC1" w:rsidP="00AC5AAD">
            <w:pPr>
              <w:rPr>
                <w:sz w:val="22"/>
                <w:szCs w:val="23"/>
              </w:rPr>
            </w:pPr>
            <w:r>
              <w:rPr>
                <w:sz w:val="22"/>
                <w:szCs w:val="23"/>
              </w:rPr>
              <w:t xml:space="preserve">Each team should choose a time/day for monthly TA calls with Equity Institute staff. </w:t>
            </w:r>
          </w:p>
        </w:tc>
        <w:tc>
          <w:tcPr>
            <w:tcW w:w="1077" w:type="pct"/>
            <w:shd w:val="clear" w:color="auto" w:fill="auto"/>
          </w:tcPr>
          <w:p w:rsidR="0032012C" w:rsidRDefault="0032012C"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p>
          <w:p w:rsidR="00044BC1" w:rsidRDefault="00044BC1" w:rsidP="002343E9">
            <w:pPr>
              <w:rPr>
                <w:sz w:val="22"/>
                <w:szCs w:val="23"/>
              </w:rPr>
            </w:pPr>
            <w:r>
              <w:rPr>
                <w:sz w:val="22"/>
                <w:szCs w:val="23"/>
              </w:rPr>
              <w:lastRenderedPageBreak/>
              <w:t>MCAH will schedule a Solano EI Team Meeting the third week of August.</w:t>
            </w:r>
          </w:p>
          <w:p w:rsidR="00044BC1" w:rsidRDefault="00044BC1" w:rsidP="002343E9">
            <w:pPr>
              <w:rPr>
                <w:sz w:val="22"/>
                <w:szCs w:val="23"/>
              </w:rPr>
            </w:pPr>
          </w:p>
          <w:p w:rsidR="002A4209" w:rsidRPr="00102291" w:rsidRDefault="002A4209" w:rsidP="002343E9">
            <w:pPr>
              <w:rPr>
                <w:sz w:val="22"/>
                <w:szCs w:val="23"/>
              </w:rPr>
            </w:pPr>
            <w:r>
              <w:rPr>
                <w:sz w:val="22"/>
                <w:szCs w:val="23"/>
              </w:rPr>
              <w:t>Team will decide on a time/day for monthly calls.</w:t>
            </w:r>
          </w:p>
        </w:tc>
      </w:tr>
      <w:tr w:rsidR="003077C9" w:rsidRPr="00102291" w:rsidTr="00AC5AAD">
        <w:tc>
          <w:tcPr>
            <w:tcW w:w="1422" w:type="pct"/>
            <w:shd w:val="clear" w:color="auto" w:fill="auto"/>
          </w:tcPr>
          <w:p w:rsidR="0076553C" w:rsidRDefault="0076553C" w:rsidP="00231597">
            <w:pPr>
              <w:rPr>
                <w:b/>
                <w:sz w:val="22"/>
                <w:szCs w:val="23"/>
              </w:rPr>
            </w:pPr>
          </w:p>
          <w:p w:rsidR="003077C9" w:rsidRPr="00102291" w:rsidRDefault="00044BC1" w:rsidP="008D2BB2">
            <w:pPr>
              <w:rPr>
                <w:b/>
                <w:sz w:val="22"/>
                <w:szCs w:val="23"/>
              </w:rPr>
            </w:pPr>
            <w:r>
              <w:rPr>
                <w:b/>
                <w:sz w:val="22"/>
                <w:szCs w:val="23"/>
              </w:rPr>
              <w:t>Travel information</w:t>
            </w:r>
          </w:p>
        </w:tc>
        <w:tc>
          <w:tcPr>
            <w:tcW w:w="2501" w:type="pct"/>
            <w:shd w:val="clear" w:color="auto" w:fill="auto"/>
          </w:tcPr>
          <w:p w:rsidR="003077C9" w:rsidRDefault="00044BC1" w:rsidP="00044BC1">
            <w:pPr>
              <w:rPr>
                <w:sz w:val="22"/>
                <w:szCs w:val="23"/>
              </w:rPr>
            </w:pPr>
            <w:r>
              <w:rPr>
                <w:sz w:val="22"/>
                <w:szCs w:val="23"/>
              </w:rPr>
              <w:t xml:space="preserve">Participants to Aug. 1-4 training will arrive at Minneapolis-St. Paul. Can take cab or public transportation to the hotel. Conference is held at the Radisson </w:t>
            </w:r>
            <w:proofErr w:type="spellStart"/>
            <w:r>
              <w:rPr>
                <w:sz w:val="22"/>
                <w:szCs w:val="23"/>
              </w:rPr>
              <w:t>Blu</w:t>
            </w:r>
            <w:proofErr w:type="spellEnd"/>
            <w:r>
              <w:rPr>
                <w:sz w:val="22"/>
                <w:szCs w:val="23"/>
              </w:rPr>
              <w:t xml:space="preserve">, which is connected to the Great Mall of America. Training starts at 8 AM daily. Breakfast and lunch are provided to all participants. </w:t>
            </w:r>
            <w:r w:rsidR="002A4209">
              <w:rPr>
                <w:sz w:val="22"/>
                <w:szCs w:val="23"/>
              </w:rPr>
              <w:t>Participants will be asked for a credit card for incidentals at hotel check-in.</w:t>
            </w:r>
          </w:p>
          <w:p w:rsidR="00044BC1" w:rsidRDefault="00044BC1" w:rsidP="00044BC1">
            <w:pPr>
              <w:rPr>
                <w:sz w:val="22"/>
                <w:szCs w:val="23"/>
              </w:rPr>
            </w:pPr>
          </w:p>
          <w:p w:rsidR="00044BC1" w:rsidRDefault="00044BC1" w:rsidP="00044BC1">
            <w:pPr>
              <w:rPr>
                <w:sz w:val="22"/>
                <w:szCs w:val="23"/>
              </w:rPr>
            </w:pPr>
            <w:r>
              <w:rPr>
                <w:sz w:val="22"/>
                <w:szCs w:val="23"/>
              </w:rPr>
              <w:t xml:space="preserve">Participants funded by </w:t>
            </w:r>
            <w:proofErr w:type="spellStart"/>
            <w:r>
              <w:rPr>
                <w:sz w:val="22"/>
                <w:szCs w:val="23"/>
              </w:rPr>
              <w:t>CityMatch</w:t>
            </w:r>
            <w:proofErr w:type="spellEnd"/>
            <w:r>
              <w:rPr>
                <w:sz w:val="22"/>
                <w:szCs w:val="23"/>
              </w:rPr>
              <w:t xml:space="preserve"> should save all receipts (primarily dinner costs and transportation expenses). No alcohol or alcohol-related expense is reimbursable. Participants have 30 days after conference ends to submit for reimbursement.</w:t>
            </w:r>
          </w:p>
          <w:p w:rsidR="00044BC1" w:rsidRDefault="00044BC1" w:rsidP="00044BC1">
            <w:pPr>
              <w:rPr>
                <w:sz w:val="22"/>
                <w:szCs w:val="23"/>
              </w:rPr>
            </w:pPr>
          </w:p>
          <w:p w:rsidR="00044BC1" w:rsidRDefault="00044BC1" w:rsidP="00044BC1">
            <w:pPr>
              <w:rPr>
                <w:sz w:val="22"/>
                <w:szCs w:val="23"/>
              </w:rPr>
            </w:pPr>
            <w:r>
              <w:rPr>
                <w:sz w:val="22"/>
                <w:szCs w:val="23"/>
              </w:rPr>
              <w:t>Teams are not required to bring materials. However, there will be data experts available. Teams are welcome to bring state and local data to discuss with staff. Teams should have their data/epi person identified. Bring any data questions, problems or complaints for discussion.</w:t>
            </w:r>
          </w:p>
          <w:p w:rsidR="002A4209" w:rsidRDefault="002A4209" w:rsidP="00044BC1">
            <w:pPr>
              <w:rPr>
                <w:sz w:val="22"/>
                <w:szCs w:val="23"/>
              </w:rPr>
            </w:pPr>
          </w:p>
          <w:p w:rsidR="002A4209" w:rsidRPr="00102291" w:rsidRDefault="002A4209" w:rsidP="00044BC1">
            <w:pPr>
              <w:rPr>
                <w:sz w:val="22"/>
                <w:szCs w:val="23"/>
              </w:rPr>
            </w:pPr>
            <w:r>
              <w:rPr>
                <w:sz w:val="22"/>
                <w:szCs w:val="23"/>
              </w:rPr>
              <w:t>Becky will be out of the office from July 18-23, but other team members will be available for travel questions.</w:t>
            </w:r>
          </w:p>
        </w:tc>
        <w:tc>
          <w:tcPr>
            <w:tcW w:w="1077" w:type="pct"/>
            <w:shd w:val="clear" w:color="auto" w:fill="auto"/>
          </w:tcPr>
          <w:p w:rsidR="003077C9" w:rsidRPr="00102291" w:rsidRDefault="003077C9" w:rsidP="00231597">
            <w:pPr>
              <w:rPr>
                <w:sz w:val="22"/>
                <w:szCs w:val="23"/>
              </w:rPr>
            </w:pPr>
          </w:p>
          <w:p w:rsidR="003077C9" w:rsidRPr="00102291" w:rsidRDefault="003077C9" w:rsidP="00231597">
            <w:pPr>
              <w:rPr>
                <w:sz w:val="22"/>
                <w:szCs w:val="23"/>
              </w:rPr>
            </w:pPr>
          </w:p>
        </w:tc>
      </w:tr>
      <w:tr w:rsidR="002A4209" w:rsidRPr="00102291" w:rsidTr="00AC5AAD">
        <w:tc>
          <w:tcPr>
            <w:tcW w:w="1422" w:type="pct"/>
            <w:shd w:val="clear" w:color="auto" w:fill="auto"/>
          </w:tcPr>
          <w:p w:rsidR="002A4209" w:rsidRDefault="002A4209" w:rsidP="00231597">
            <w:pPr>
              <w:rPr>
                <w:b/>
                <w:sz w:val="22"/>
                <w:szCs w:val="23"/>
              </w:rPr>
            </w:pPr>
            <w:r>
              <w:rPr>
                <w:b/>
                <w:sz w:val="22"/>
                <w:szCs w:val="23"/>
              </w:rPr>
              <w:t>Questions</w:t>
            </w:r>
          </w:p>
        </w:tc>
        <w:tc>
          <w:tcPr>
            <w:tcW w:w="2501" w:type="pct"/>
            <w:shd w:val="clear" w:color="auto" w:fill="auto"/>
          </w:tcPr>
          <w:p w:rsidR="002A4209" w:rsidRDefault="002A4209" w:rsidP="00044BC1">
            <w:pPr>
              <w:rPr>
                <w:sz w:val="22"/>
                <w:szCs w:val="23"/>
              </w:rPr>
            </w:pPr>
            <w:r>
              <w:rPr>
                <w:sz w:val="22"/>
                <w:szCs w:val="23"/>
              </w:rPr>
              <w:t>Q.: Can we access learning from Cohorts 1 and 2?</w:t>
            </w:r>
          </w:p>
          <w:p w:rsidR="002A4209" w:rsidRDefault="002A4209" w:rsidP="00044BC1">
            <w:pPr>
              <w:rPr>
                <w:sz w:val="22"/>
                <w:szCs w:val="23"/>
              </w:rPr>
            </w:pPr>
            <w:r>
              <w:rPr>
                <w:sz w:val="22"/>
                <w:szCs w:val="23"/>
              </w:rPr>
              <w:t>A.: There will be seven members from Cohorts 1 and 2 attending this August’s training. You can get information from them. There will also be materials put up on the E-Learning site as soon as it goes live.</w:t>
            </w:r>
            <w:bookmarkStart w:id="0" w:name="_GoBack"/>
            <w:bookmarkEnd w:id="0"/>
          </w:p>
        </w:tc>
        <w:tc>
          <w:tcPr>
            <w:tcW w:w="1077" w:type="pct"/>
            <w:shd w:val="clear" w:color="auto" w:fill="auto"/>
          </w:tcPr>
          <w:p w:rsidR="002A4209" w:rsidRPr="00102291" w:rsidRDefault="002A4209" w:rsidP="00231597">
            <w:pPr>
              <w:rPr>
                <w:sz w:val="22"/>
                <w:szCs w:val="23"/>
              </w:rPr>
            </w:pPr>
          </w:p>
        </w:tc>
      </w:tr>
    </w:tbl>
    <w:p w:rsidR="0007563D" w:rsidRPr="00102291" w:rsidRDefault="0007563D" w:rsidP="00446F52">
      <w:pPr>
        <w:rPr>
          <w:sz w:val="22"/>
          <w:szCs w:val="23"/>
        </w:rPr>
      </w:pPr>
    </w:p>
    <w:sectPr w:rsidR="0007563D" w:rsidRPr="00102291" w:rsidSect="00654E9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52" w:rsidRPr="00C65127" w:rsidRDefault="00763552">
      <w:pPr>
        <w:rPr>
          <w:sz w:val="23"/>
          <w:szCs w:val="23"/>
        </w:rPr>
      </w:pPr>
      <w:r w:rsidRPr="00C65127">
        <w:rPr>
          <w:sz w:val="23"/>
          <w:szCs w:val="23"/>
        </w:rPr>
        <w:separator/>
      </w:r>
    </w:p>
  </w:endnote>
  <w:endnote w:type="continuationSeparator" w:id="0">
    <w:p w:rsidR="00763552" w:rsidRPr="00C65127" w:rsidRDefault="00763552">
      <w:pPr>
        <w:rPr>
          <w:sz w:val="23"/>
          <w:szCs w:val="23"/>
        </w:rPr>
      </w:pPr>
      <w:r w:rsidRPr="00C6512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38" w:rsidRPr="00C65127" w:rsidRDefault="00C94138" w:rsidP="00A031D0">
    <w:pPr>
      <w:pStyle w:val="Footer"/>
      <w:framePr w:wrap="around" w:vAnchor="text" w:hAnchor="margin" w:xAlign="center" w:y="1"/>
      <w:rPr>
        <w:rStyle w:val="PageNumber"/>
        <w:sz w:val="23"/>
        <w:szCs w:val="23"/>
      </w:rPr>
    </w:pPr>
    <w:r w:rsidRPr="00C65127">
      <w:rPr>
        <w:rStyle w:val="PageNumber"/>
        <w:sz w:val="23"/>
        <w:szCs w:val="23"/>
      </w:rPr>
      <w:fldChar w:fldCharType="begin"/>
    </w:r>
    <w:r w:rsidRPr="00C65127">
      <w:rPr>
        <w:rStyle w:val="PageNumber"/>
        <w:sz w:val="23"/>
        <w:szCs w:val="23"/>
      </w:rPr>
      <w:instrText xml:space="preserve">PAGE  </w:instrText>
    </w:r>
    <w:r w:rsidRPr="00C65127">
      <w:rPr>
        <w:rStyle w:val="PageNumber"/>
        <w:sz w:val="23"/>
        <w:szCs w:val="23"/>
      </w:rPr>
      <w:fldChar w:fldCharType="end"/>
    </w:r>
  </w:p>
  <w:p w:rsidR="00C94138" w:rsidRPr="00C65127" w:rsidRDefault="00C94138" w:rsidP="00BD1A46">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38" w:rsidRPr="00C65127" w:rsidRDefault="00C94138" w:rsidP="00A031D0">
    <w:pPr>
      <w:pStyle w:val="Footer"/>
      <w:framePr w:wrap="around" w:vAnchor="text" w:hAnchor="margin" w:xAlign="center" w:y="1"/>
      <w:rPr>
        <w:rStyle w:val="PageNumber"/>
        <w:sz w:val="23"/>
        <w:szCs w:val="23"/>
      </w:rPr>
    </w:pPr>
    <w:r w:rsidRPr="00C65127">
      <w:rPr>
        <w:rStyle w:val="PageNumber"/>
        <w:sz w:val="23"/>
        <w:szCs w:val="23"/>
      </w:rPr>
      <w:fldChar w:fldCharType="begin"/>
    </w:r>
    <w:r w:rsidRPr="00C65127">
      <w:rPr>
        <w:rStyle w:val="PageNumber"/>
        <w:sz w:val="23"/>
        <w:szCs w:val="23"/>
      </w:rPr>
      <w:instrText xml:space="preserve">PAGE  </w:instrText>
    </w:r>
    <w:r w:rsidRPr="00C65127">
      <w:rPr>
        <w:rStyle w:val="PageNumber"/>
        <w:sz w:val="23"/>
        <w:szCs w:val="23"/>
      </w:rPr>
      <w:fldChar w:fldCharType="separate"/>
    </w:r>
    <w:r w:rsidR="002A4209">
      <w:rPr>
        <w:rStyle w:val="PageNumber"/>
        <w:noProof/>
        <w:sz w:val="23"/>
        <w:szCs w:val="23"/>
      </w:rPr>
      <w:t>2</w:t>
    </w:r>
    <w:r w:rsidRPr="00C65127">
      <w:rPr>
        <w:rStyle w:val="PageNumber"/>
        <w:sz w:val="23"/>
        <w:szCs w:val="23"/>
      </w:rPr>
      <w:fldChar w:fldCharType="end"/>
    </w:r>
  </w:p>
  <w:p w:rsidR="00C94138" w:rsidRPr="00C65127" w:rsidRDefault="00C94138" w:rsidP="00BD1A46">
    <w:pPr>
      <w:pStyle w:val="Footer"/>
      <w:ind w:right="360"/>
      <w:rPr>
        <w:sz w:val="15"/>
        <w:szCs w:val="15"/>
      </w:rPr>
    </w:pPr>
    <w:r w:rsidRPr="00C65127">
      <w:rPr>
        <w:sz w:val="15"/>
        <w:szCs w:val="15"/>
      </w:rPr>
      <w:t xml:space="preserve">Revised </w:t>
    </w:r>
    <w:r w:rsidR="00741AF2" w:rsidRPr="00C65127">
      <w:rPr>
        <w:sz w:val="15"/>
        <w:szCs w:val="15"/>
      </w:rPr>
      <w:fldChar w:fldCharType="begin"/>
    </w:r>
    <w:r w:rsidR="00741AF2" w:rsidRPr="00C65127">
      <w:rPr>
        <w:sz w:val="15"/>
        <w:szCs w:val="15"/>
      </w:rPr>
      <w:instrText xml:space="preserve"> DATE \@ "M/d/yy" </w:instrText>
    </w:r>
    <w:r w:rsidR="00741AF2" w:rsidRPr="00C65127">
      <w:rPr>
        <w:sz w:val="15"/>
        <w:szCs w:val="15"/>
      </w:rPr>
      <w:fldChar w:fldCharType="separate"/>
    </w:r>
    <w:r w:rsidR="00AC5AAD">
      <w:rPr>
        <w:noProof/>
        <w:sz w:val="15"/>
        <w:szCs w:val="15"/>
      </w:rPr>
      <w:t>7/14/16</w:t>
    </w:r>
    <w:r w:rsidR="00741AF2" w:rsidRPr="00C65127">
      <w:rPr>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D3" w:rsidRDefault="0034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52" w:rsidRPr="00C65127" w:rsidRDefault="00763552">
      <w:pPr>
        <w:rPr>
          <w:sz w:val="23"/>
          <w:szCs w:val="23"/>
        </w:rPr>
      </w:pPr>
      <w:r w:rsidRPr="00C65127">
        <w:rPr>
          <w:sz w:val="23"/>
          <w:szCs w:val="23"/>
        </w:rPr>
        <w:separator/>
      </w:r>
    </w:p>
  </w:footnote>
  <w:footnote w:type="continuationSeparator" w:id="0">
    <w:p w:rsidR="00763552" w:rsidRPr="00C65127" w:rsidRDefault="00763552">
      <w:pPr>
        <w:rPr>
          <w:sz w:val="23"/>
          <w:szCs w:val="23"/>
        </w:rPr>
      </w:pPr>
      <w:r w:rsidRPr="00C65127">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8D" w:rsidRDefault="00212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27068"/>
      <w:docPartObj>
        <w:docPartGallery w:val="Watermarks"/>
        <w:docPartUnique/>
      </w:docPartObj>
    </w:sdtPr>
    <w:sdtEndPr/>
    <w:sdtContent>
      <w:p w:rsidR="0021278D" w:rsidRDefault="002A420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8D" w:rsidRDefault="00212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3_"/>
      </v:shape>
    </w:pict>
  </w:numPicBullet>
  <w:abstractNum w:abstractNumId="0">
    <w:nsid w:val="01C20D88"/>
    <w:multiLevelType w:val="hybridMultilevel"/>
    <w:tmpl w:val="0324CF96"/>
    <w:lvl w:ilvl="0" w:tplc="0409000F">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471094F6">
      <w:start w:val="10"/>
      <w:numFmt w:val="bullet"/>
      <w:lvlText w:val="-"/>
      <w:lvlJc w:val="left"/>
      <w:pPr>
        <w:tabs>
          <w:tab w:val="num" w:pos="1980"/>
        </w:tabs>
        <w:ind w:left="1980" w:hanging="360"/>
      </w:pPr>
      <w:rPr>
        <w:rFonts w:ascii="Tahoma" w:eastAsia="Times New Roman" w:hAnsi="Tahoma" w:cs="Tahoma" w:hint="default"/>
        <w:b/>
      </w:rPr>
    </w:lvl>
    <w:lvl w:ilvl="3" w:tplc="4476E26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002D5D"/>
    <w:multiLevelType w:val="hybridMultilevel"/>
    <w:tmpl w:val="0D74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346DD"/>
    <w:multiLevelType w:val="hybridMultilevel"/>
    <w:tmpl w:val="1CEAABCA"/>
    <w:lvl w:ilvl="0" w:tplc="1B9A2250">
      <w:start w:val="1"/>
      <w:numFmt w:val="bullet"/>
      <w:lvlText w:val="▪"/>
      <w:lvlJc w:val="left"/>
      <w:pPr>
        <w:tabs>
          <w:tab w:val="num" w:pos="720"/>
        </w:tabs>
        <w:ind w:left="720" w:hanging="360"/>
      </w:pPr>
      <w:rPr>
        <w:rFonts w:ascii="Monotype Corsiva" w:hAnsi="Monotype Corsiva" w:hint="default"/>
        <w:color w:val="auto"/>
      </w:rPr>
    </w:lvl>
    <w:lvl w:ilvl="1" w:tplc="369C911C">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626A"/>
    <w:multiLevelType w:val="hybridMultilevel"/>
    <w:tmpl w:val="8CA2BBBE"/>
    <w:lvl w:ilvl="0" w:tplc="4C70ECBA">
      <w:start w:val="1"/>
      <w:numFmt w:val="bullet"/>
      <w:lvlText w:val=""/>
      <w:lvlJc w:val="left"/>
      <w:pPr>
        <w:tabs>
          <w:tab w:val="num" w:pos="1080"/>
        </w:tabs>
        <w:ind w:left="1080" w:hanging="360"/>
      </w:pPr>
      <w:rPr>
        <w:rFonts w:ascii="Symbol" w:hAnsi="Symbol" w:hint="default"/>
        <w:b/>
        <w:color w:val="auto"/>
      </w:rPr>
    </w:lvl>
    <w:lvl w:ilvl="1" w:tplc="04090001">
      <w:start w:val="1"/>
      <w:numFmt w:val="bullet"/>
      <w:lvlText w:val=""/>
      <w:lvlJc w:val="left"/>
      <w:pPr>
        <w:tabs>
          <w:tab w:val="num" w:pos="1800"/>
        </w:tabs>
        <w:ind w:left="1800" w:hanging="360"/>
      </w:pPr>
      <w:rPr>
        <w:rFonts w:ascii="Symbol" w:hAnsi="Symbol" w:hint="default"/>
        <w:b/>
      </w:rPr>
    </w:lvl>
    <w:lvl w:ilvl="2" w:tplc="471094F6">
      <w:start w:val="10"/>
      <w:numFmt w:val="bullet"/>
      <w:lvlText w:val="-"/>
      <w:lvlJc w:val="left"/>
      <w:pPr>
        <w:tabs>
          <w:tab w:val="num" w:pos="2700"/>
        </w:tabs>
        <w:ind w:left="2700" w:hanging="360"/>
      </w:pPr>
      <w:rPr>
        <w:rFonts w:ascii="Tahoma" w:eastAsia="Times New Roman" w:hAnsi="Tahoma" w:cs="Tahoma" w:hint="default"/>
        <w:b/>
      </w:rPr>
    </w:lvl>
    <w:lvl w:ilvl="3" w:tplc="4476E26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325010"/>
    <w:multiLevelType w:val="hybridMultilevel"/>
    <w:tmpl w:val="FABA6A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757236"/>
    <w:multiLevelType w:val="hybridMultilevel"/>
    <w:tmpl w:val="51E08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41C0768"/>
    <w:multiLevelType w:val="hybridMultilevel"/>
    <w:tmpl w:val="BF18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27C61"/>
    <w:multiLevelType w:val="hybridMultilevel"/>
    <w:tmpl w:val="4BEC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407D2"/>
    <w:multiLevelType w:val="hybridMultilevel"/>
    <w:tmpl w:val="91061D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E125C7"/>
    <w:multiLevelType w:val="hybridMultilevel"/>
    <w:tmpl w:val="E4149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23268D"/>
    <w:multiLevelType w:val="hybridMultilevel"/>
    <w:tmpl w:val="5F663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B2052"/>
    <w:multiLevelType w:val="hybridMultilevel"/>
    <w:tmpl w:val="33BE4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D6103C"/>
    <w:multiLevelType w:val="hybridMultilevel"/>
    <w:tmpl w:val="EC2A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A01AB8"/>
    <w:multiLevelType w:val="hybridMultilevel"/>
    <w:tmpl w:val="97DE9E4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nsid w:val="57DE2830"/>
    <w:multiLevelType w:val="hybridMultilevel"/>
    <w:tmpl w:val="78D03FCC"/>
    <w:lvl w:ilvl="0" w:tplc="4C70ECBA">
      <w:start w:val="1"/>
      <w:numFmt w:val="bullet"/>
      <w:lvlText w:val=""/>
      <w:lvlJc w:val="left"/>
      <w:pPr>
        <w:tabs>
          <w:tab w:val="num" w:pos="1080"/>
        </w:tabs>
        <w:ind w:left="1080" w:hanging="360"/>
      </w:pPr>
      <w:rPr>
        <w:rFonts w:ascii="Symbol" w:hAnsi="Symbol" w:hint="default"/>
        <w:color w:val="auto"/>
      </w:rPr>
    </w:lvl>
    <w:lvl w:ilvl="1" w:tplc="D756BFF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35C0BFC"/>
    <w:multiLevelType w:val="hybridMultilevel"/>
    <w:tmpl w:val="DD5C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E729F"/>
    <w:multiLevelType w:val="hybridMultilevel"/>
    <w:tmpl w:val="257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C3565C"/>
    <w:multiLevelType w:val="hybridMultilevel"/>
    <w:tmpl w:val="1FF6A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731636"/>
    <w:multiLevelType w:val="hybridMultilevel"/>
    <w:tmpl w:val="677C9272"/>
    <w:lvl w:ilvl="0" w:tplc="4C70ECB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4F36DCB"/>
    <w:multiLevelType w:val="hybridMultilevel"/>
    <w:tmpl w:val="C5E21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75212"/>
    <w:multiLevelType w:val="hybridMultilevel"/>
    <w:tmpl w:val="D6004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756BFFC">
      <w:start w:val="1"/>
      <w:numFmt w:val="bullet"/>
      <w:lvlText w:val="-"/>
      <w:lvlJc w:val="left"/>
      <w:pPr>
        <w:ind w:left="1800" w:hanging="18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8"/>
  </w:num>
  <w:num w:numId="5">
    <w:abstractNumId w:val="14"/>
  </w:num>
  <w:num w:numId="6">
    <w:abstractNumId w:val="5"/>
  </w:num>
  <w:num w:numId="7">
    <w:abstractNumId w:val="13"/>
  </w:num>
  <w:num w:numId="8">
    <w:abstractNumId w:val="6"/>
  </w:num>
  <w:num w:numId="9">
    <w:abstractNumId w:val="7"/>
  </w:num>
  <w:num w:numId="10">
    <w:abstractNumId w:val="12"/>
  </w:num>
  <w:num w:numId="11">
    <w:abstractNumId w:val="8"/>
  </w:num>
  <w:num w:numId="12">
    <w:abstractNumId w:val="11"/>
  </w:num>
  <w:num w:numId="13">
    <w:abstractNumId w:val="9"/>
  </w:num>
  <w:num w:numId="14">
    <w:abstractNumId w:val="17"/>
  </w:num>
  <w:num w:numId="15">
    <w:abstractNumId w:val="4"/>
  </w:num>
  <w:num w:numId="16">
    <w:abstractNumId w:val="19"/>
  </w:num>
  <w:num w:numId="17">
    <w:abstractNumId w:val="1"/>
  </w:num>
  <w:num w:numId="18">
    <w:abstractNumId w:val="10"/>
  </w:num>
  <w:num w:numId="19">
    <w:abstractNumId w:val="16"/>
  </w:num>
  <w:num w:numId="20">
    <w:abstractNumId w:val="20"/>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DB"/>
    <w:rsid w:val="00000B74"/>
    <w:rsid w:val="00006FB4"/>
    <w:rsid w:val="00010CC9"/>
    <w:rsid w:val="0001608C"/>
    <w:rsid w:val="00017BD4"/>
    <w:rsid w:val="00024789"/>
    <w:rsid w:val="00025BB6"/>
    <w:rsid w:val="00026637"/>
    <w:rsid w:val="00026A62"/>
    <w:rsid w:val="00026B2D"/>
    <w:rsid w:val="00026F23"/>
    <w:rsid w:val="00035A55"/>
    <w:rsid w:val="00036107"/>
    <w:rsid w:val="0003729E"/>
    <w:rsid w:val="00044BC1"/>
    <w:rsid w:val="00045284"/>
    <w:rsid w:val="00046609"/>
    <w:rsid w:val="00051646"/>
    <w:rsid w:val="00053804"/>
    <w:rsid w:val="00053F1F"/>
    <w:rsid w:val="000548BA"/>
    <w:rsid w:val="00054E9D"/>
    <w:rsid w:val="00061C69"/>
    <w:rsid w:val="000650BE"/>
    <w:rsid w:val="000659B8"/>
    <w:rsid w:val="00066188"/>
    <w:rsid w:val="000706D4"/>
    <w:rsid w:val="00072107"/>
    <w:rsid w:val="000722B2"/>
    <w:rsid w:val="00074207"/>
    <w:rsid w:val="0007545A"/>
    <w:rsid w:val="0007563D"/>
    <w:rsid w:val="0007575D"/>
    <w:rsid w:val="00076215"/>
    <w:rsid w:val="00076940"/>
    <w:rsid w:val="00076D94"/>
    <w:rsid w:val="00077676"/>
    <w:rsid w:val="00081460"/>
    <w:rsid w:val="00082FA2"/>
    <w:rsid w:val="0008327D"/>
    <w:rsid w:val="00083A9E"/>
    <w:rsid w:val="0008618D"/>
    <w:rsid w:val="0008738C"/>
    <w:rsid w:val="0008741F"/>
    <w:rsid w:val="00091585"/>
    <w:rsid w:val="0009343A"/>
    <w:rsid w:val="0009762A"/>
    <w:rsid w:val="000A0866"/>
    <w:rsid w:val="000A1242"/>
    <w:rsid w:val="000A246C"/>
    <w:rsid w:val="000A334D"/>
    <w:rsid w:val="000A5573"/>
    <w:rsid w:val="000B1B73"/>
    <w:rsid w:val="000B3637"/>
    <w:rsid w:val="000B3B75"/>
    <w:rsid w:val="000B43DE"/>
    <w:rsid w:val="000B583D"/>
    <w:rsid w:val="000B6775"/>
    <w:rsid w:val="000B6FA3"/>
    <w:rsid w:val="000C1C3D"/>
    <w:rsid w:val="000C4F87"/>
    <w:rsid w:val="000C7D62"/>
    <w:rsid w:val="000D455E"/>
    <w:rsid w:val="000D588E"/>
    <w:rsid w:val="000E02A8"/>
    <w:rsid w:val="000E1B46"/>
    <w:rsid w:val="000E45FE"/>
    <w:rsid w:val="000E4950"/>
    <w:rsid w:val="000F023B"/>
    <w:rsid w:val="000F6630"/>
    <w:rsid w:val="00102291"/>
    <w:rsid w:val="00103FBF"/>
    <w:rsid w:val="001054CA"/>
    <w:rsid w:val="00106440"/>
    <w:rsid w:val="001066F3"/>
    <w:rsid w:val="001067DC"/>
    <w:rsid w:val="001070F3"/>
    <w:rsid w:val="00114A83"/>
    <w:rsid w:val="00115B3D"/>
    <w:rsid w:val="00120A2A"/>
    <w:rsid w:val="00126B0F"/>
    <w:rsid w:val="00132DAD"/>
    <w:rsid w:val="0013542F"/>
    <w:rsid w:val="00137494"/>
    <w:rsid w:val="0013794A"/>
    <w:rsid w:val="00137F12"/>
    <w:rsid w:val="00142458"/>
    <w:rsid w:val="0015030C"/>
    <w:rsid w:val="00150500"/>
    <w:rsid w:val="00151999"/>
    <w:rsid w:val="001613C2"/>
    <w:rsid w:val="0016180A"/>
    <w:rsid w:val="00161E2E"/>
    <w:rsid w:val="0016411F"/>
    <w:rsid w:val="00165872"/>
    <w:rsid w:val="001703A1"/>
    <w:rsid w:val="00170E04"/>
    <w:rsid w:val="001737EE"/>
    <w:rsid w:val="00173A28"/>
    <w:rsid w:val="00174872"/>
    <w:rsid w:val="0017687F"/>
    <w:rsid w:val="00177F5E"/>
    <w:rsid w:val="0018347D"/>
    <w:rsid w:val="0019033F"/>
    <w:rsid w:val="00190D66"/>
    <w:rsid w:val="00192E3B"/>
    <w:rsid w:val="0019727F"/>
    <w:rsid w:val="001A31DC"/>
    <w:rsid w:val="001A54B2"/>
    <w:rsid w:val="001A6BB8"/>
    <w:rsid w:val="001B15F7"/>
    <w:rsid w:val="001B174D"/>
    <w:rsid w:val="001B1A78"/>
    <w:rsid w:val="001B3DD5"/>
    <w:rsid w:val="001B4CCA"/>
    <w:rsid w:val="001B7C7A"/>
    <w:rsid w:val="001B7F97"/>
    <w:rsid w:val="001C19D7"/>
    <w:rsid w:val="001C2EB5"/>
    <w:rsid w:val="001C3948"/>
    <w:rsid w:val="001C40C5"/>
    <w:rsid w:val="001D3E6F"/>
    <w:rsid w:val="001D6005"/>
    <w:rsid w:val="001D61A1"/>
    <w:rsid w:val="001E0060"/>
    <w:rsid w:val="001E006E"/>
    <w:rsid w:val="001E0CAA"/>
    <w:rsid w:val="001E0D0A"/>
    <w:rsid w:val="001E0DAC"/>
    <w:rsid w:val="001E1B52"/>
    <w:rsid w:val="001E2102"/>
    <w:rsid w:val="001F0AA1"/>
    <w:rsid w:val="001F3924"/>
    <w:rsid w:val="001F450B"/>
    <w:rsid w:val="001F5DAB"/>
    <w:rsid w:val="002028B7"/>
    <w:rsid w:val="00205616"/>
    <w:rsid w:val="00210134"/>
    <w:rsid w:val="0021101F"/>
    <w:rsid w:val="0021278D"/>
    <w:rsid w:val="00214203"/>
    <w:rsid w:val="00217666"/>
    <w:rsid w:val="00226C38"/>
    <w:rsid w:val="00231597"/>
    <w:rsid w:val="002316CD"/>
    <w:rsid w:val="00231EE1"/>
    <w:rsid w:val="002343E9"/>
    <w:rsid w:val="00250A02"/>
    <w:rsid w:val="002525DA"/>
    <w:rsid w:val="0025370E"/>
    <w:rsid w:val="0025371B"/>
    <w:rsid w:val="00253BA9"/>
    <w:rsid w:val="0025526B"/>
    <w:rsid w:val="002554BF"/>
    <w:rsid w:val="00257087"/>
    <w:rsid w:val="00257A9C"/>
    <w:rsid w:val="00257D0E"/>
    <w:rsid w:val="002604CD"/>
    <w:rsid w:val="00260ABB"/>
    <w:rsid w:val="00260F23"/>
    <w:rsid w:val="00262D1E"/>
    <w:rsid w:val="00263B20"/>
    <w:rsid w:val="002643E0"/>
    <w:rsid w:val="00264B9F"/>
    <w:rsid w:val="002660B6"/>
    <w:rsid w:val="00267257"/>
    <w:rsid w:val="002720F9"/>
    <w:rsid w:val="002721DF"/>
    <w:rsid w:val="0027241E"/>
    <w:rsid w:val="00272639"/>
    <w:rsid w:val="00274187"/>
    <w:rsid w:val="0027443B"/>
    <w:rsid w:val="0027586D"/>
    <w:rsid w:val="0027673C"/>
    <w:rsid w:val="00280190"/>
    <w:rsid w:val="00280255"/>
    <w:rsid w:val="0028453E"/>
    <w:rsid w:val="0028584B"/>
    <w:rsid w:val="002863E4"/>
    <w:rsid w:val="002868A7"/>
    <w:rsid w:val="00287A3F"/>
    <w:rsid w:val="002908FE"/>
    <w:rsid w:val="0029283E"/>
    <w:rsid w:val="0029540C"/>
    <w:rsid w:val="002A01BF"/>
    <w:rsid w:val="002A02DF"/>
    <w:rsid w:val="002A06A4"/>
    <w:rsid w:val="002A1AC5"/>
    <w:rsid w:val="002A4209"/>
    <w:rsid w:val="002A54D6"/>
    <w:rsid w:val="002A79DA"/>
    <w:rsid w:val="002B4230"/>
    <w:rsid w:val="002B4944"/>
    <w:rsid w:val="002B4E26"/>
    <w:rsid w:val="002B5C5B"/>
    <w:rsid w:val="002B5E38"/>
    <w:rsid w:val="002B64AD"/>
    <w:rsid w:val="002C01D2"/>
    <w:rsid w:val="002C200A"/>
    <w:rsid w:val="002C63BC"/>
    <w:rsid w:val="002C7B7C"/>
    <w:rsid w:val="002D0B9C"/>
    <w:rsid w:val="002D2361"/>
    <w:rsid w:val="002D40B7"/>
    <w:rsid w:val="002E0C05"/>
    <w:rsid w:val="002E13AF"/>
    <w:rsid w:val="002E43B2"/>
    <w:rsid w:val="002E4C79"/>
    <w:rsid w:val="002E53A4"/>
    <w:rsid w:val="002E789D"/>
    <w:rsid w:val="002F1CA7"/>
    <w:rsid w:val="002F238D"/>
    <w:rsid w:val="002F4FE6"/>
    <w:rsid w:val="002F5867"/>
    <w:rsid w:val="002F67B4"/>
    <w:rsid w:val="00300627"/>
    <w:rsid w:val="00302D3A"/>
    <w:rsid w:val="003039F8"/>
    <w:rsid w:val="00305518"/>
    <w:rsid w:val="00305819"/>
    <w:rsid w:val="003077C9"/>
    <w:rsid w:val="00307F7C"/>
    <w:rsid w:val="003104A6"/>
    <w:rsid w:val="0031148B"/>
    <w:rsid w:val="00313DF1"/>
    <w:rsid w:val="0031417C"/>
    <w:rsid w:val="00316646"/>
    <w:rsid w:val="0032012C"/>
    <w:rsid w:val="00320286"/>
    <w:rsid w:val="00322681"/>
    <w:rsid w:val="00324EA6"/>
    <w:rsid w:val="003259B5"/>
    <w:rsid w:val="00325B86"/>
    <w:rsid w:val="00327C7C"/>
    <w:rsid w:val="00332989"/>
    <w:rsid w:val="00334B17"/>
    <w:rsid w:val="00336462"/>
    <w:rsid w:val="00336ACD"/>
    <w:rsid w:val="00337C30"/>
    <w:rsid w:val="00345F19"/>
    <w:rsid w:val="00347CD3"/>
    <w:rsid w:val="00354678"/>
    <w:rsid w:val="00357F0C"/>
    <w:rsid w:val="00360743"/>
    <w:rsid w:val="00360897"/>
    <w:rsid w:val="00360BC2"/>
    <w:rsid w:val="00362490"/>
    <w:rsid w:val="003628DA"/>
    <w:rsid w:val="00365A9C"/>
    <w:rsid w:val="0036619E"/>
    <w:rsid w:val="00366B62"/>
    <w:rsid w:val="00367762"/>
    <w:rsid w:val="003715BB"/>
    <w:rsid w:val="00376B3F"/>
    <w:rsid w:val="00377CD3"/>
    <w:rsid w:val="00380CF6"/>
    <w:rsid w:val="00381EA7"/>
    <w:rsid w:val="00381F31"/>
    <w:rsid w:val="0038222E"/>
    <w:rsid w:val="00384700"/>
    <w:rsid w:val="0038548B"/>
    <w:rsid w:val="003854AE"/>
    <w:rsid w:val="00385C97"/>
    <w:rsid w:val="00386B1F"/>
    <w:rsid w:val="00386E8D"/>
    <w:rsid w:val="003940B5"/>
    <w:rsid w:val="003948A7"/>
    <w:rsid w:val="00394AD0"/>
    <w:rsid w:val="0039629D"/>
    <w:rsid w:val="003A07A6"/>
    <w:rsid w:val="003A2356"/>
    <w:rsid w:val="003A23FE"/>
    <w:rsid w:val="003A2A90"/>
    <w:rsid w:val="003A409C"/>
    <w:rsid w:val="003A53E8"/>
    <w:rsid w:val="003A5D18"/>
    <w:rsid w:val="003A75BF"/>
    <w:rsid w:val="003B1767"/>
    <w:rsid w:val="003B5EE7"/>
    <w:rsid w:val="003B626B"/>
    <w:rsid w:val="003C070D"/>
    <w:rsid w:val="003C2F72"/>
    <w:rsid w:val="003C5550"/>
    <w:rsid w:val="003C712C"/>
    <w:rsid w:val="003D6708"/>
    <w:rsid w:val="003D6ACF"/>
    <w:rsid w:val="003E0680"/>
    <w:rsid w:val="003E4DE5"/>
    <w:rsid w:val="003E5AA5"/>
    <w:rsid w:val="003E694E"/>
    <w:rsid w:val="003E7542"/>
    <w:rsid w:val="003F3727"/>
    <w:rsid w:val="003F60C8"/>
    <w:rsid w:val="003F6A99"/>
    <w:rsid w:val="003F7B03"/>
    <w:rsid w:val="003F7F02"/>
    <w:rsid w:val="00400E03"/>
    <w:rsid w:val="00401CBE"/>
    <w:rsid w:val="00402CF2"/>
    <w:rsid w:val="00405906"/>
    <w:rsid w:val="00406F52"/>
    <w:rsid w:val="0041074E"/>
    <w:rsid w:val="00411927"/>
    <w:rsid w:val="004126C2"/>
    <w:rsid w:val="00412800"/>
    <w:rsid w:val="00412A33"/>
    <w:rsid w:val="004134F7"/>
    <w:rsid w:val="004138AA"/>
    <w:rsid w:val="00420376"/>
    <w:rsid w:val="00420621"/>
    <w:rsid w:val="004209C9"/>
    <w:rsid w:val="00420E28"/>
    <w:rsid w:val="00421072"/>
    <w:rsid w:val="004213ED"/>
    <w:rsid w:val="00421F62"/>
    <w:rsid w:val="00422017"/>
    <w:rsid w:val="00423043"/>
    <w:rsid w:val="00423B7C"/>
    <w:rsid w:val="00425515"/>
    <w:rsid w:val="00426BFE"/>
    <w:rsid w:val="004275DD"/>
    <w:rsid w:val="004325DE"/>
    <w:rsid w:val="00437FAD"/>
    <w:rsid w:val="00440390"/>
    <w:rsid w:val="00441E5B"/>
    <w:rsid w:val="0044363C"/>
    <w:rsid w:val="00444407"/>
    <w:rsid w:val="00446D85"/>
    <w:rsid w:val="00446F52"/>
    <w:rsid w:val="00447A4F"/>
    <w:rsid w:val="00452E0B"/>
    <w:rsid w:val="00456D52"/>
    <w:rsid w:val="004612FF"/>
    <w:rsid w:val="00461924"/>
    <w:rsid w:val="00463EAA"/>
    <w:rsid w:val="00464A9A"/>
    <w:rsid w:val="004658E2"/>
    <w:rsid w:val="00465DFD"/>
    <w:rsid w:val="00466663"/>
    <w:rsid w:val="004712B1"/>
    <w:rsid w:val="00472200"/>
    <w:rsid w:val="00474A4B"/>
    <w:rsid w:val="00474D69"/>
    <w:rsid w:val="00476834"/>
    <w:rsid w:val="0048033B"/>
    <w:rsid w:val="00480868"/>
    <w:rsid w:val="00480A8D"/>
    <w:rsid w:val="00480B97"/>
    <w:rsid w:val="00480E5A"/>
    <w:rsid w:val="0048260E"/>
    <w:rsid w:val="00483899"/>
    <w:rsid w:val="004842E5"/>
    <w:rsid w:val="00484C6C"/>
    <w:rsid w:val="00491F31"/>
    <w:rsid w:val="00495B45"/>
    <w:rsid w:val="004A223B"/>
    <w:rsid w:val="004A38B2"/>
    <w:rsid w:val="004A458E"/>
    <w:rsid w:val="004A58D7"/>
    <w:rsid w:val="004B2C09"/>
    <w:rsid w:val="004B31AD"/>
    <w:rsid w:val="004B598F"/>
    <w:rsid w:val="004B7F22"/>
    <w:rsid w:val="004C11C8"/>
    <w:rsid w:val="004C54A5"/>
    <w:rsid w:val="004C5EA6"/>
    <w:rsid w:val="004C7182"/>
    <w:rsid w:val="004C776E"/>
    <w:rsid w:val="004C7F5E"/>
    <w:rsid w:val="004D0B52"/>
    <w:rsid w:val="004D2195"/>
    <w:rsid w:val="004D24CC"/>
    <w:rsid w:val="004D3312"/>
    <w:rsid w:val="004D35E7"/>
    <w:rsid w:val="004D6216"/>
    <w:rsid w:val="004D713B"/>
    <w:rsid w:val="004D7963"/>
    <w:rsid w:val="004E0869"/>
    <w:rsid w:val="004E1DD3"/>
    <w:rsid w:val="004E410D"/>
    <w:rsid w:val="004E61D5"/>
    <w:rsid w:val="004F02FB"/>
    <w:rsid w:val="004F135C"/>
    <w:rsid w:val="004F22F6"/>
    <w:rsid w:val="004F3953"/>
    <w:rsid w:val="004F62BB"/>
    <w:rsid w:val="004F65D5"/>
    <w:rsid w:val="00502B2C"/>
    <w:rsid w:val="00510152"/>
    <w:rsid w:val="00510E9B"/>
    <w:rsid w:val="00511674"/>
    <w:rsid w:val="00513287"/>
    <w:rsid w:val="00513C97"/>
    <w:rsid w:val="005144DC"/>
    <w:rsid w:val="00522765"/>
    <w:rsid w:val="005229D2"/>
    <w:rsid w:val="00523651"/>
    <w:rsid w:val="00523ACC"/>
    <w:rsid w:val="00526059"/>
    <w:rsid w:val="0052660A"/>
    <w:rsid w:val="00530202"/>
    <w:rsid w:val="005316A4"/>
    <w:rsid w:val="00531DA4"/>
    <w:rsid w:val="005340E6"/>
    <w:rsid w:val="00535493"/>
    <w:rsid w:val="00536CCD"/>
    <w:rsid w:val="005379E0"/>
    <w:rsid w:val="005379F3"/>
    <w:rsid w:val="00537D22"/>
    <w:rsid w:val="00541E2B"/>
    <w:rsid w:val="00543ECB"/>
    <w:rsid w:val="00543EF0"/>
    <w:rsid w:val="00544F45"/>
    <w:rsid w:val="00545B07"/>
    <w:rsid w:val="00546915"/>
    <w:rsid w:val="0055152D"/>
    <w:rsid w:val="00551AB0"/>
    <w:rsid w:val="00552990"/>
    <w:rsid w:val="005536E1"/>
    <w:rsid w:val="00553A8F"/>
    <w:rsid w:val="00554CEF"/>
    <w:rsid w:val="00555B5E"/>
    <w:rsid w:val="00561839"/>
    <w:rsid w:val="00562D68"/>
    <w:rsid w:val="00563FA7"/>
    <w:rsid w:val="0056751D"/>
    <w:rsid w:val="00572676"/>
    <w:rsid w:val="00573B8C"/>
    <w:rsid w:val="00574521"/>
    <w:rsid w:val="005751CD"/>
    <w:rsid w:val="005757D0"/>
    <w:rsid w:val="00580A25"/>
    <w:rsid w:val="00580C2A"/>
    <w:rsid w:val="00582C9C"/>
    <w:rsid w:val="00583C7A"/>
    <w:rsid w:val="0058675B"/>
    <w:rsid w:val="00587481"/>
    <w:rsid w:val="005917DD"/>
    <w:rsid w:val="005935AF"/>
    <w:rsid w:val="00593D47"/>
    <w:rsid w:val="005950AF"/>
    <w:rsid w:val="00595C3D"/>
    <w:rsid w:val="00596F04"/>
    <w:rsid w:val="005A0D6B"/>
    <w:rsid w:val="005A1626"/>
    <w:rsid w:val="005A1B04"/>
    <w:rsid w:val="005A3255"/>
    <w:rsid w:val="005A3583"/>
    <w:rsid w:val="005A69CD"/>
    <w:rsid w:val="005A781A"/>
    <w:rsid w:val="005B0250"/>
    <w:rsid w:val="005B27BB"/>
    <w:rsid w:val="005B4880"/>
    <w:rsid w:val="005C13D5"/>
    <w:rsid w:val="005C2075"/>
    <w:rsid w:val="005C2287"/>
    <w:rsid w:val="005C2373"/>
    <w:rsid w:val="005C24A1"/>
    <w:rsid w:val="005C36AF"/>
    <w:rsid w:val="005C506D"/>
    <w:rsid w:val="005D2555"/>
    <w:rsid w:val="005D504E"/>
    <w:rsid w:val="005D6CAC"/>
    <w:rsid w:val="005E0A30"/>
    <w:rsid w:val="005E431A"/>
    <w:rsid w:val="005E46B0"/>
    <w:rsid w:val="005E7842"/>
    <w:rsid w:val="005F15AE"/>
    <w:rsid w:val="005F1A55"/>
    <w:rsid w:val="005F2041"/>
    <w:rsid w:val="005F2DE9"/>
    <w:rsid w:val="005F3051"/>
    <w:rsid w:val="005F5C01"/>
    <w:rsid w:val="005F68E6"/>
    <w:rsid w:val="00600B3C"/>
    <w:rsid w:val="006024E1"/>
    <w:rsid w:val="00602E2A"/>
    <w:rsid w:val="00605CED"/>
    <w:rsid w:val="006069E8"/>
    <w:rsid w:val="00606A16"/>
    <w:rsid w:val="00606A48"/>
    <w:rsid w:val="00611371"/>
    <w:rsid w:val="00611E99"/>
    <w:rsid w:val="00612689"/>
    <w:rsid w:val="0061302F"/>
    <w:rsid w:val="00613B63"/>
    <w:rsid w:val="00613D81"/>
    <w:rsid w:val="006140FF"/>
    <w:rsid w:val="00614325"/>
    <w:rsid w:val="006143F8"/>
    <w:rsid w:val="00616A58"/>
    <w:rsid w:val="0062049E"/>
    <w:rsid w:val="006230EE"/>
    <w:rsid w:val="006241CB"/>
    <w:rsid w:val="00625FD3"/>
    <w:rsid w:val="0062755D"/>
    <w:rsid w:val="00633016"/>
    <w:rsid w:val="006374E3"/>
    <w:rsid w:val="0064680F"/>
    <w:rsid w:val="006474F7"/>
    <w:rsid w:val="00650055"/>
    <w:rsid w:val="0065086A"/>
    <w:rsid w:val="006542B3"/>
    <w:rsid w:val="00654E9D"/>
    <w:rsid w:val="006550F4"/>
    <w:rsid w:val="0066214D"/>
    <w:rsid w:val="006631F5"/>
    <w:rsid w:val="006653DB"/>
    <w:rsid w:val="00666ED8"/>
    <w:rsid w:val="00670F50"/>
    <w:rsid w:val="00671487"/>
    <w:rsid w:val="006722A3"/>
    <w:rsid w:val="00672E86"/>
    <w:rsid w:val="00673905"/>
    <w:rsid w:val="006741DF"/>
    <w:rsid w:val="00674A1E"/>
    <w:rsid w:val="006754D5"/>
    <w:rsid w:val="0068380C"/>
    <w:rsid w:val="00684D75"/>
    <w:rsid w:val="006853EF"/>
    <w:rsid w:val="00685789"/>
    <w:rsid w:val="006878E5"/>
    <w:rsid w:val="00690ECB"/>
    <w:rsid w:val="006916E9"/>
    <w:rsid w:val="006940FC"/>
    <w:rsid w:val="00695D91"/>
    <w:rsid w:val="006961A4"/>
    <w:rsid w:val="00697235"/>
    <w:rsid w:val="006A1B00"/>
    <w:rsid w:val="006A36E8"/>
    <w:rsid w:val="006A3F7E"/>
    <w:rsid w:val="006A4E49"/>
    <w:rsid w:val="006A6815"/>
    <w:rsid w:val="006A777F"/>
    <w:rsid w:val="006B3B74"/>
    <w:rsid w:val="006B4C3E"/>
    <w:rsid w:val="006B679F"/>
    <w:rsid w:val="006B7104"/>
    <w:rsid w:val="006B726F"/>
    <w:rsid w:val="006C088B"/>
    <w:rsid w:val="006C0D32"/>
    <w:rsid w:val="006C1780"/>
    <w:rsid w:val="006C456C"/>
    <w:rsid w:val="006C6217"/>
    <w:rsid w:val="006C72EC"/>
    <w:rsid w:val="006C772A"/>
    <w:rsid w:val="006D2381"/>
    <w:rsid w:val="006D3F43"/>
    <w:rsid w:val="006D5B1A"/>
    <w:rsid w:val="006D735F"/>
    <w:rsid w:val="006D7B64"/>
    <w:rsid w:val="006D7C7D"/>
    <w:rsid w:val="006E2498"/>
    <w:rsid w:val="006E27D8"/>
    <w:rsid w:val="006E423A"/>
    <w:rsid w:val="006E5DC5"/>
    <w:rsid w:val="006E7FE8"/>
    <w:rsid w:val="006F0980"/>
    <w:rsid w:val="006F3EE3"/>
    <w:rsid w:val="006F4CAE"/>
    <w:rsid w:val="006F5757"/>
    <w:rsid w:val="006F77D8"/>
    <w:rsid w:val="007010D0"/>
    <w:rsid w:val="00704E62"/>
    <w:rsid w:val="007052C9"/>
    <w:rsid w:val="00707ED7"/>
    <w:rsid w:val="00712B78"/>
    <w:rsid w:val="007132F3"/>
    <w:rsid w:val="00715478"/>
    <w:rsid w:val="00721DB1"/>
    <w:rsid w:val="00723310"/>
    <w:rsid w:val="007303A5"/>
    <w:rsid w:val="007309FC"/>
    <w:rsid w:val="00731503"/>
    <w:rsid w:val="00731722"/>
    <w:rsid w:val="00732641"/>
    <w:rsid w:val="00737F3C"/>
    <w:rsid w:val="00741AF2"/>
    <w:rsid w:val="00743854"/>
    <w:rsid w:val="0074438F"/>
    <w:rsid w:val="00745E80"/>
    <w:rsid w:val="0074623D"/>
    <w:rsid w:val="007466AE"/>
    <w:rsid w:val="00751CF6"/>
    <w:rsid w:val="0075288A"/>
    <w:rsid w:val="00755EA0"/>
    <w:rsid w:val="007612D3"/>
    <w:rsid w:val="00763552"/>
    <w:rsid w:val="0076553C"/>
    <w:rsid w:val="00765F98"/>
    <w:rsid w:val="00770680"/>
    <w:rsid w:val="00773601"/>
    <w:rsid w:val="0077370F"/>
    <w:rsid w:val="007807A8"/>
    <w:rsid w:val="00780895"/>
    <w:rsid w:val="0078194E"/>
    <w:rsid w:val="00781EA8"/>
    <w:rsid w:val="007824BD"/>
    <w:rsid w:val="00782546"/>
    <w:rsid w:val="00782750"/>
    <w:rsid w:val="0078492D"/>
    <w:rsid w:val="00786444"/>
    <w:rsid w:val="0078660C"/>
    <w:rsid w:val="00786B17"/>
    <w:rsid w:val="00786B7D"/>
    <w:rsid w:val="0079024A"/>
    <w:rsid w:val="00795BB9"/>
    <w:rsid w:val="007969A1"/>
    <w:rsid w:val="00797566"/>
    <w:rsid w:val="00797DBA"/>
    <w:rsid w:val="007A2EDE"/>
    <w:rsid w:val="007A5093"/>
    <w:rsid w:val="007A510C"/>
    <w:rsid w:val="007A60D4"/>
    <w:rsid w:val="007A61EA"/>
    <w:rsid w:val="007B00FE"/>
    <w:rsid w:val="007B04B9"/>
    <w:rsid w:val="007B0656"/>
    <w:rsid w:val="007B1464"/>
    <w:rsid w:val="007B17FD"/>
    <w:rsid w:val="007B2264"/>
    <w:rsid w:val="007B6055"/>
    <w:rsid w:val="007B6415"/>
    <w:rsid w:val="007C005A"/>
    <w:rsid w:val="007C0221"/>
    <w:rsid w:val="007C190A"/>
    <w:rsid w:val="007C3C70"/>
    <w:rsid w:val="007C4375"/>
    <w:rsid w:val="007C467D"/>
    <w:rsid w:val="007C5DA0"/>
    <w:rsid w:val="007C65FA"/>
    <w:rsid w:val="007C6B9E"/>
    <w:rsid w:val="007C7401"/>
    <w:rsid w:val="007D0E07"/>
    <w:rsid w:val="007D3A71"/>
    <w:rsid w:val="007D54A4"/>
    <w:rsid w:val="007D5931"/>
    <w:rsid w:val="007D5D85"/>
    <w:rsid w:val="007E270A"/>
    <w:rsid w:val="007E2C46"/>
    <w:rsid w:val="007F0E04"/>
    <w:rsid w:val="007F278F"/>
    <w:rsid w:val="007F2A59"/>
    <w:rsid w:val="007F35F4"/>
    <w:rsid w:val="007F4BC9"/>
    <w:rsid w:val="007F5F54"/>
    <w:rsid w:val="007F6D67"/>
    <w:rsid w:val="008034B1"/>
    <w:rsid w:val="00805085"/>
    <w:rsid w:val="008076A8"/>
    <w:rsid w:val="008106EE"/>
    <w:rsid w:val="00812EC1"/>
    <w:rsid w:val="00813FA8"/>
    <w:rsid w:val="00814474"/>
    <w:rsid w:val="00816F65"/>
    <w:rsid w:val="008170E6"/>
    <w:rsid w:val="00823F39"/>
    <w:rsid w:val="008252D3"/>
    <w:rsid w:val="00826AE9"/>
    <w:rsid w:val="00832190"/>
    <w:rsid w:val="00833A90"/>
    <w:rsid w:val="0083436C"/>
    <w:rsid w:val="008343E8"/>
    <w:rsid w:val="00836AB0"/>
    <w:rsid w:val="0084038A"/>
    <w:rsid w:val="0084047B"/>
    <w:rsid w:val="0084077E"/>
    <w:rsid w:val="00840DD5"/>
    <w:rsid w:val="00844176"/>
    <w:rsid w:val="00844A1B"/>
    <w:rsid w:val="00847AE0"/>
    <w:rsid w:val="008505F6"/>
    <w:rsid w:val="00850A59"/>
    <w:rsid w:val="00850C80"/>
    <w:rsid w:val="00851634"/>
    <w:rsid w:val="00852836"/>
    <w:rsid w:val="0085599D"/>
    <w:rsid w:val="00861984"/>
    <w:rsid w:val="008641C6"/>
    <w:rsid w:val="008669EC"/>
    <w:rsid w:val="0087005F"/>
    <w:rsid w:val="00870AD7"/>
    <w:rsid w:val="008748B6"/>
    <w:rsid w:val="00875711"/>
    <w:rsid w:val="008775AE"/>
    <w:rsid w:val="00882934"/>
    <w:rsid w:val="00887855"/>
    <w:rsid w:val="00887B0E"/>
    <w:rsid w:val="00891552"/>
    <w:rsid w:val="008924B9"/>
    <w:rsid w:val="00893EF6"/>
    <w:rsid w:val="00893F43"/>
    <w:rsid w:val="008961A7"/>
    <w:rsid w:val="008A0039"/>
    <w:rsid w:val="008A0217"/>
    <w:rsid w:val="008A1127"/>
    <w:rsid w:val="008A7745"/>
    <w:rsid w:val="008B12FB"/>
    <w:rsid w:val="008B42B1"/>
    <w:rsid w:val="008B458E"/>
    <w:rsid w:val="008B47CA"/>
    <w:rsid w:val="008B542E"/>
    <w:rsid w:val="008B63B2"/>
    <w:rsid w:val="008B6D16"/>
    <w:rsid w:val="008C1165"/>
    <w:rsid w:val="008C6C30"/>
    <w:rsid w:val="008C7903"/>
    <w:rsid w:val="008D0395"/>
    <w:rsid w:val="008D1C6F"/>
    <w:rsid w:val="008D2BB2"/>
    <w:rsid w:val="008D473B"/>
    <w:rsid w:val="008D50CE"/>
    <w:rsid w:val="008D62F3"/>
    <w:rsid w:val="008D683E"/>
    <w:rsid w:val="008D71AC"/>
    <w:rsid w:val="008E0CEA"/>
    <w:rsid w:val="008E2D42"/>
    <w:rsid w:val="008E435D"/>
    <w:rsid w:val="008E5CF5"/>
    <w:rsid w:val="008E6972"/>
    <w:rsid w:val="008E7B52"/>
    <w:rsid w:val="008F052F"/>
    <w:rsid w:val="008F137D"/>
    <w:rsid w:val="008F1E96"/>
    <w:rsid w:val="008F26D9"/>
    <w:rsid w:val="008F3704"/>
    <w:rsid w:val="008F479A"/>
    <w:rsid w:val="008F5D1E"/>
    <w:rsid w:val="00902517"/>
    <w:rsid w:val="009025DB"/>
    <w:rsid w:val="009054F1"/>
    <w:rsid w:val="009059D6"/>
    <w:rsid w:val="00907AD2"/>
    <w:rsid w:val="00912056"/>
    <w:rsid w:val="00913BAE"/>
    <w:rsid w:val="0091518D"/>
    <w:rsid w:val="009203B8"/>
    <w:rsid w:val="009204F7"/>
    <w:rsid w:val="00921E5A"/>
    <w:rsid w:val="00923240"/>
    <w:rsid w:val="009245FA"/>
    <w:rsid w:val="009252E7"/>
    <w:rsid w:val="00926F6C"/>
    <w:rsid w:val="00927491"/>
    <w:rsid w:val="00931132"/>
    <w:rsid w:val="00932F8A"/>
    <w:rsid w:val="00934B4C"/>
    <w:rsid w:val="0094077A"/>
    <w:rsid w:val="009436EB"/>
    <w:rsid w:val="00945F83"/>
    <w:rsid w:val="0094668C"/>
    <w:rsid w:val="00947A50"/>
    <w:rsid w:val="00951D22"/>
    <w:rsid w:val="0096127E"/>
    <w:rsid w:val="009634D8"/>
    <w:rsid w:val="00964F30"/>
    <w:rsid w:val="00965CEE"/>
    <w:rsid w:val="00965D47"/>
    <w:rsid w:val="00967EBF"/>
    <w:rsid w:val="009729B4"/>
    <w:rsid w:val="0097321E"/>
    <w:rsid w:val="00973A76"/>
    <w:rsid w:val="00974F5A"/>
    <w:rsid w:val="00980EFC"/>
    <w:rsid w:val="00984BBB"/>
    <w:rsid w:val="009905D2"/>
    <w:rsid w:val="0099127F"/>
    <w:rsid w:val="00996161"/>
    <w:rsid w:val="00997784"/>
    <w:rsid w:val="009A05DB"/>
    <w:rsid w:val="009A23B8"/>
    <w:rsid w:val="009A789B"/>
    <w:rsid w:val="009B0100"/>
    <w:rsid w:val="009B0A53"/>
    <w:rsid w:val="009B2D7E"/>
    <w:rsid w:val="009B3DBA"/>
    <w:rsid w:val="009B5A6F"/>
    <w:rsid w:val="009C0C3D"/>
    <w:rsid w:val="009C242C"/>
    <w:rsid w:val="009C50BD"/>
    <w:rsid w:val="009C7AB9"/>
    <w:rsid w:val="009D03F5"/>
    <w:rsid w:val="009D2E5D"/>
    <w:rsid w:val="009D4278"/>
    <w:rsid w:val="009D61E6"/>
    <w:rsid w:val="009E0A8F"/>
    <w:rsid w:val="009E11DE"/>
    <w:rsid w:val="009E229E"/>
    <w:rsid w:val="009E2AC4"/>
    <w:rsid w:val="009E3662"/>
    <w:rsid w:val="009E4730"/>
    <w:rsid w:val="009E4BFA"/>
    <w:rsid w:val="009E6611"/>
    <w:rsid w:val="009F246B"/>
    <w:rsid w:val="009F2685"/>
    <w:rsid w:val="009F2CEA"/>
    <w:rsid w:val="009F68E4"/>
    <w:rsid w:val="009F78A0"/>
    <w:rsid w:val="00A00AD0"/>
    <w:rsid w:val="00A031D0"/>
    <w:rsid w:val="00A0448A"/>
    <w:rsid w:val="00A06259"/>
    <w:rsid w:val="00A06539"/>
    <w:rsid w:val="00A0686C"/>
    <w:rsid w:val="00A0688E"/>
    <w:rsid w:val="00A1102D"/>
    <w:rsid w:val="00A11BB5"/>
    <w:rsid w:val="00A12320"/>
    <w:rsid w:val="00A214B7"/>
    <w:rsid w:val="00A2282F"/>
    <w:rsid w:val="00A2340D"/>
    <w:rsid w:val="00A23D07"/>
    <w:rsid w:val="00A23E94"/>
    <w:rsid w:val="00A2422C"/>
    <w:rsid w:val="00A24B4F"/>
    <w:rsid w:val="00A2659A"/>
    <w:rsid w:val="00A268FC"/>
    <w:rsid w:val="00A26E82"/>
    <w:rsid w:val="00A27B74"/>
    <w:rsid w:val="00A3720C"/>
    <w:rsid w:val="00A405FF"/>
    <w:rsid w:val="00A42973"/>
    <w:rsid w:val="00A431EA"/>
    <w:rsid w:val="00A43870"/>
    <w:rsid w:val="00A52D9D"/>
    <w:rsid w:val="00A53992"/>
    <w:rsid w:val="00A54FAC"/>
    <w:rsid w:val="00A579FA"/>
    <w:rsid w:val="00A61F11"/>
    <w:rsid w:val="00A64693"/>
    <w:rsid w:val="00A71644"/>
    <w:rsid w:val="00A733A7"/>
    <w:rsid w:val="00A7343F"/>
    <w:rsid w:val="00A736C0"/>
    <w:rsid w:val="00A7629A"/>
    <w:rsid w:val="00A809A7"/>
    <w:rsid w:val="00A834D4"/>
    <w:rsid w:val="00A84FD0"/>
    <w:rsid w:val="00A921F6"/>
    <w:rsid w:val="00A92675"/>
    <w:rsid w:val="00A946B8"/>
    <w:rsid w:val="00A97152"/>
    <w:rsid w:val="00A97517"/>
    <w:rsid w:val="00AA0EAB"/>
    <w:rsid w:val="00AA25BA"/>
    <w:rsid w:val="00AA2A6D"/>
    <w:rsid w:val="00AA478C"/>
    <w:rsid w:val="00AA6038"/>
    <w:rsid w:val="00AB22E0"/>
    <w:rsid w:val="00AB393C"/>
    <w:rsid w:val="00AB684A"/>
    <w:rsid w:val="00AB6A9B"/>
    <w:rsid w:val="00AB6E49"/>
    <w:rsid w:val="00AB75C3"/>
    <w:rsid w:val="00AC152A"/>
    <w:rsid w:val="00AC3D34"/>
    <w:rsid w:val="00AC5973"/>
    <w:rsid w:val="00AC5AAD"/>
    <w:rsid w:val="00AC6F1D"/>
    <w:rsid w:val="00AD00F8"/>
    <w:rsid w:val="00AD14FF"/>
    <w:rsid w:val="00AD27FC"/>
    <w:rsid w:val="00AD3C05"/>
    <w:rsid w:val="00AD47E5"/>
    <w:rsid w:val="00AD709E"/>
    <w:rsid w:val="00AD7D9E"/>
    <w:rsid w:val="00AE152D"/>
    <w:rsid w:val="00AE188D"/>
    <w:rsid w:val="00AE309E"/>
    <w:rsid w:val="00AF2739"/>
    <w:rsid w:val="00AF3243"/>
    <w:rsid w:val="00AF62B5"/>
    <w:rsid w:val="00B00842"/>
    <w:rsid w:val="00B00E18"/>
    <w:rsid w:val="00B12B54"/>
    <w:rsid w:val="00B132C0"/>
    <w:rsid w:val="00B13CF2"/>
    <w:rsid w:val="00B14F95"/>
    <w:rsid w:val="00B23D15"/>
    <w:rsid w:val="00B242F4"/>
    <w:rsid w:val="00B25304"/>
    <w:rsid w:val="00B25D3F"/>
    <w:rsid w:val="00B26972"/>
    <w:rsid w:val="00B341BE"/>
    <w:rsid w:val="00B348F7"/>
    <w:rsid w:val="00B3562C"/>
    <w:rsid w:val="00B36454"/>
    <w:rsid w:val="00B37362"/>
    <w:rsid w:val="00B3737F"/>
    <w:rsid w:val="00B40568"/>
    <w:rsid w:val="00B40752"/>
    <w:rsid w:val="00B420BF"/>
    <w:rsid w:val="00B42462"/>
    <w:rsid w:val="00B427DD"/>
    <w:rsid w:val="00B4410A"/>
    <w:rsid w:val="00B44B0F"/>
    <w:rsid w:val="00B504A6"/>
    <w:rsid w:val="00B51A0A"/>
    <w:rsid w:val="00B57018"/>
    <w:rsid w:val="00B646B0"/>
    <w:rsid w:val="00B64C4F"/>
    <w:rsid w:val="00B65792"/>
    <w:rsid w:val="00B737B3"/>
    <w:rsid w:val="00B74498"/>
    <w:rsid w:val="00B75D28"/>
    <w:rsid w:val="00B76ADB"/>
    <w:rsid w:val="00B77B04"/>
    <w:rsid w:val="00B77F3B"/>
    <w:rsid w:val="00B80ECD"/>
    <w:rsid w:val="00B84633"/>
    <w:rsid w:val="00B85A31"/>
    <w:rsid w:val="00B878A9"/>
    <w:rsid w:val="00B9346B"/>
    <w:rsid w:val="00B941E9"/>
    <w:rsid w:val="00B94EB4"/>
    <w:rsid w:val="00BA0880"/>
    <w:rsid w:val="00BA0BF5"/>
    <w:rsid w:val="00BA0D67"/>
    <w:rsid w:val="00BA31C4"/>
    <w:rsid w:val="00BA357D"/>
    <w:rsid w:val="00BA50BD"/>
    <w:rsid w:val="00BA72EF"/>
    <w:rsid w:val="00BB093A"/>
    <w:rsid w:val="00BB1573"/>
    <w:rsid w:val="00BB581A"/>
    <w:rsid w:val="00BB7502"/>
    <w:rsid w:val="00BC0585"/>
    <w:rsid w:val="00BC294B"/>
    <w:rsid w:val="00BC2A5C"/>
    <w:rsid w:val="00BC49FF"/>
    <w:rsid w:val="00BC65F4"/>
    <w:rsid w:val="00BD1A46"/>
    <w:rsid w:val="00BD3E75"/>
    <w:rsid w:val="00BD4402"/>
    <w:rsid w:val="00BD5990"/>
    <w:rsid w:val="00BD7375"/>
    <w:rsid w:val="00BE0E58"/>
    <w:rsid w:val="00BE27E1"/>
    <w:rsid w:val="00BE27E3"/>
    <w:rsid w:val="00BE4676"/>
    <w:rsid w:val="00BE5E04"/>
    <w:rsid w:val="00BE7708"/>
    <w:rsid w:val="00BE7EEA"/>
    <w:rsid w:val="00BF00D6"/>
    <w:rsid w:val="00BF2553"/>
    <w:rsid w:val="00BF3CFA"/>
    <w:rsid w:val="00BF4531"/>
    <w:rsid w:val="00BF4F6B"/>
    <w:rsid w:val="00BF6F22"/>
    <w:rsid w:val="00BF71CB"/>
    <w:rsid w:val="00C00D8D"/>
    <w:rsid w:val="00C02C6C"/>
    <w:rsid w:val="00C048C7"/>
    <w:rsid w:val="00C04E4B"/>
    <w:rsid w:val="00C05170"/>
    <w:rsid w:val="00C05D73"/>
    <w:rsid w:val="00C06C98"/>
    <w:rsid w:val="00C06DCF"/>
    <w:rsid w:val="00C12102"/>
    <w:rsid w:val="00C12B6F"/>
    <w:rsid w:val="00C20616"/>
    <w:rsid w:val="00C22CFD"/>
    <w:rsid w:val="00C239D2"/>
    <w:rsid w:val="00C24746"/>
    <w:rsid w:val="00C263A3"/>
    <w:rsid w:val="00C26DD1"/>
    <w:rsid w:val="00C26F7B"/>
    <w:rsid w:val="00C27C03"/>
    <w:rsid w:val="00C33D2E"/>
    <w:rsid w:val="00C3709F"/>
    <w:rsid w:val="00C37EAC"/>
    <w:rsid w:val="00C413FC"/>
    <w:rsid w:val="00C4391E"/>
    <w:rsid w:val="00C44FF3"/>
    <w:rsid w:val="00C4711E"/>
    <w:rsid w:val="00C513FF"/>
    <w:rsid w:val="00C5295A"/>
    <w:rsid w:val="00C5367B"/>
    <w:rsid w:val="00C62C89"/>
    <w:rsid w:val="00C65127"/>
    <w:rsid w:val="00C65E38"/>
    <w:rsid w:val="00C71857"/>
    <w:rsid w:val="00C72957"/>
    <w:rsid w:val="00C74958"/>
    <w:rsid w:val="00C74B45"/>
    <w:rsid w:val="00C74FFC"/>
    <w:rsid w:val="00C77945"/>
    <w:rsid w:val="00C77D68"/>
    <w:rsid w:val="00C800C0"/>
    <w:rsid w:val="00C81BE3"/>
    <w:rsid w:val="00C83E30"/>
    <w:rsid w:val="00C8403F"/>
    <w:rsid w:val="00C84FB0"/>
    <w:rsid w:val="00C869D1"/>
    <w:rsid w:val="00C91868"/>
    <w:rsid w:val="00C92975"/>
    <w:rsid w:val="00C938A2"/>
    <w:rsid w:val="00C94138"/>
    <w:rsid w:val="00C954DB"/>
    <w:rsid w:val="00C9586D"/>
    <w:rsid w:val="00C97239"/>
    <w:rsid w:val="00CA15F6"/>
    <w:rsid w:val="00CA486D"/>
    <w:rsid w:val="00CA73F9"/>
    <w:rsid w:val="00CA74C3"/>
    <w:rsid w:val="00CB234D"/>
    <w:rsid w:val="00CB237C"/>
    <w:rsid w:val="00CB2820"/>
    <w:rsid w:val="00CB56AA"/>
    <w:rsid w:val="00CC311D"/>
    <w:rsid w:val="00CC3B73"/>
    <w:rsid w:val="00CC534B"/>
    <w:rsid w:val="00CC5525"/>
    <w:rsid w:val="00CC73E0"/>
    <w:rsid w:val="00CD28FB"/>
    <w:rsid w:val="00CD3732"/>
    <w:rsid w:val="00CD43DC"/>
    <w:rsid w:val="00CD60CE"/>
    <w:rsid w:val="00CD61BD"/>
    <w:rsid w:val="00CE1F18"/>
    <w:rsid w:val="00CE53EA"/>
    <w:rsid w:val="00CF07D1"/>
    <w:rsid w:val="00CF11B2"/>
    <w:rsid w:val="00CF1A36"/>
    <w:rsid w:val="00CF26F1"/>
    <w:rsid w:val="00CF2F33"/>
    <w:rsid w:val="00CF42F7"/>
    <w:rsid w:val="00CF4D28"/>
    <w:rsid w:val="00CF684F"/>
    <w:rsid w:val="00CF7E55"/>
    <w:rsid w:val="00D00698"/>
    <w:rsid w:val="00D02502"/>
    <w:rsid w:val="00D02AD5"/>
    <w:rsid w:val="00D04382"/>
    <w:rsid w:val="00D06470"/>
    <w:rsid w:val="00D064C3"/>
    <w:rsid w:val="00D06C3F"/>
    <w:rsid w:val="00D1096F"/>
    <w:rsid w:val="00D10B94"/>
    <w:rsid w:val="00D1189E"/>
    <w:rsid w:val="00D129AF"/>
    <w:rsid w:val="00D15232"/>
    <w:rsid w:val="00D20D37"/>
    <w:rsid w:val="00D21D43"/>
    <w:rsid w:val="00D31877"/>
    <w:rsid w:val="00D3348A"/>
    <w:rsid w:val="00D34A37"/>
    <w:rsid w:val="00D350FB"/>
    <w:rsid w:val="00D3745A"/>
    <w:rsid w:val="00D40DB1"/>
    <w:rsid w:val="00D434D1"/>
    <w:rsid w:val="00D441CA"/>
    <w:rsid w:val="00D4475B"/>
    <w:rsid w:val="00D505E7"/>
    <w:rsid w:val="00D51DEB"/>
    <w:rsid w:val="00D529E9"/>
    <w:rsid w:val="00D52C61"/>
    <w:rsid w:val="00D53C23"/>
    <w:rsid w:val="00D55260"/>
    <w:rsid w:val="00D60A73"/>
    <w:rsid w:val="00D61261"/>
    <w:rsid w:val="00D64979"/>
    <w:rsid w:val="00D64B6A"/>
    <w:rsid w:val="00D64BB3"/>
    <w:rsid w:val="00D64C21"/>
    <w:rsid w:val="00D66ADD"/>
    <w:rsid w:val="00D71BCC"/>
    <w:rsid w:val="00D72965"/>
    <w:rsid w:val="00D74B15"/>
    <w:rsid w:val="00D75084"/>
    <w:rsid w:val="00D825CD"/>
    <w:rsid w:val="00D82720"/>
    <w:rsid w:val="00D82D36"/>
    <w:rsid w:val="00D851DD"/>
    <w:rsid w:val="00D852E2"/>
    <w:rsid w:val="00D86D5B"/>
    <w:rsid w:val="00D87A18"/>
    <w:rsid w:val="00D96FFA"/>
    <w:rsid w:val="00D979FB"/>
    <w:rsid w:val="00D97FB4"/>
    <w:rsid w:val="00DA1218"/>
    <w:rsid w:val="00DA1E4B"/>
    <w:rsid w:val="00DA4EAF"/>
    <w:rsid w:val="00DA5B25"/>
    <w:rsid w:val="00DA64FC"/>
    <w:rsid w:val="00DA7E9B"/>
    <w:rsid w:val="00DB49A2"/>
    <w:rsid w:val="00DB7BA9"/>
    <w:rsid w:val="00DC0227"/>
    <w:rsid w:val="00DC2356"/>
    <w:rsid w:val="00DC4BE2"/>
    <w:rsid w:val="00DC51C2"/>
    <w:rsid w:val="00DC55EA"/>
    <w:rsid w:val="00DC6332"/>
    <w:rsid w:val="00DC7A6B"/>
    <w:rsid w:val="00DD08F2"/>
    <w:rsid w:val="00DD1B3F"/>
    <w:rsid w:val="00DD240C"/>
    <w:rsid w:val="00DD3A58"/>
    <w:rsid w:val="00DD470E"/>
    <w:rsid w:val="00DD5685"/>
    <w:rsid w:val="00DD5718"/>
    <w:rsid w:val="00DD7A23"/>
    <w:rsid w:val="00DE13ED"/>
    <w:rsid w:val="00DF30C4"/>
    <w:rsid w:val="00E003C3"/>
    <w:rsid w:val="00E02336"/>
    <w:rsid w:val="00E02983"/>
    <w:rsid w:val="00E062DB"/>
    <w:rsid w:val="00E07E06"/>
    <w:rsid w:val="00E10443"/>
    <w:rsid w:val="00E10772"/>
    <w:rsid w:val="00E14EED"/>
    <w:rsid w:val="00E171D5"/>
    <w:rsid w:val="00E218B7"/>
    <w:rsid w:val="00E23276"/>
    <w:rsid w:val="00E238FD"/>
    <w:rsid w:val="00E24A54"/>
    <w:rsid w:val="00E275A0"/>
    <w:rsid w:val="00E30CE0"/>
    <w:rsid w:val="00E32433"/>
    <w:rsid w:val="00E32A93"/>
    <w:rsid w:val="00E33DC9"/>
    <w:rsid w:val="00E3468F"/>
    <w:rsid w:val="00E3481B"/>
    <w:rsid w:val="00E34CFD"/>
    <w:rsid w:val="00E35683"/>
    <w:rsid w:val="00E359F6"/>
    <w:rsid w:val="00E35D5B"/>
    <w:rsid w:val="00E36F09"/>
    <w:rsid w:val="00E42965"/>
    <w:rsid w:val="00E44395"/>
    <w:rsid w:val="00E45F1B"/>
    <w:rsid w:val="00E515CE"/>
    <w:rsid w:val="00E518C7"/>
    <w:rsid w:val="00E51EE5"/>
    <w:rsid w:val="00E53A13"/>
    <w:rsid w:val="00E55322"/>
    <w:rsid w:val="00E55F89"/>
    <w:rsid w:val="00E56AFB"/>
    <w:rsid w:val="00E63CA5"/>
    <w:rsid w:val="00E65929"/>
    <w:rsid w:val="00E672F8"/>
    <w:rsid w:val="00E67A3F"/>
    <w:rsid w:val="00E7799E"/>
    <w:rsid w:val="00E812B0"/>
    <w:rsid w:val="00E81881"/>
    <w:rsid w:val="00E8500D"/>
    <w:rsid w:val="00E85282"/>
    <w:rsid w:val="00E86089"/>
    <w:rsid w:val="00E87338"/>
    <w:rsid w:val="00E91541"/>
    <w:rsid w:val="00E92939"/>
    <w:rsid w:val="00E937F9"/>
    <w:rsid w:val="00E95FDE"/>
    <w:rsid w:val="00E96B0D"/>
    <w:rsid w:val="00E96FC6"/>
    <w:rsid w:val="00EA1B73"/>
    <w:rsid w:val="00EA562C"/>
    <w:rsid w:val="00EA6590"/>
    <w:rsid w:val="00EA7EF1"/>
    <w:rsid w:val="00EB0973"/>
    <w:rsid w:val="00EB13AF"/>
    <w:rsid w:val="00EB3174"/>
    <w:rsid w:val="00EB3184"/>
    <w:rsid w:val="00EB3ECC"/>
    <w:rsid w:val="00EB517B"/>
    <w:rsid w:val="00EC2B1E"/>
    <w:rsid w:val="00EC2C87"/>
    <w:rsid w:val="00EC3FAF"/>
    <w:rsid w:val="00EC4380"/>
    <w:rsid w:val="00EC516C"/>
    <w:rsid w:val="00EC62D0"/>
    <w:rsid w:val="00ED2E5D"/>
    <w:rsid w:val="00ED35CE"/>
    <w:rsid w:val="00ED6A30"/>
    <w:rsid w:val="00ED6AD9"/>
    <w:rsid w:val="00ED7B80"/>
    <w:rsid w:val="00EE0D61"/>
    <w:rsid w:val="00EE10EF"/>
    <w:rsid w:val="00EE18C8"/>
    <w:rsid w:val="00EE4EC9"/>
    <w:rsid w:val="00EE5B94"/>
    <w:rsid w:val="00EE5D7B"/>
    <w:rsid w:val="00EE6030"/>
    <w:rsid w:val="00EF2D7A"/>
    <w:rsid w:val="00EF486F"/>
    <w:rsid w:val="00EF584A"/>
    <w:rsid w:val="00EF6548"/>
    <w:rsid w:val="00F03BB1"/>
    <w:rsid w:val="00F06495"/>
    <w:rsid w:val="00F06DC2"/>
    <w:rsid w:val="00F1178F"/>
    <w:rsid w:val="00F135C7"/>
    <w:rsid w:val="00F15436"/>
    <w:rsid w:val="00F228CF"/>
    <w:rsid w:val="00F2488B"/>
    <w:rsid w:val="00F273C3"/>
    <w:rsid w:val="00F27B9D"/>
    <w:rsid w:val="00F27FBA"/>
    <w:rsid w:val="00F300FC"/>
    <w:rsid w:val="00F34092"/>
    <w:rsid w:val="00F369D6"/>
    <w:rsid w:val="00F40E53"/>
    <w:rsid w:val="00F458A7"/>
    <w:rsid w:val="00F4732C"/>
    <w:rsid w:val="00F51368"/>
    <w:rsid w:val="00F54C0A"/>
    <w:rsid w:val="00F56257"/>
    <w:rsid w:val="00F56BB0"/>
    <w:rsid w:val="00F643D6"/>
    <w:rsid w:val="00F6485E"/>
    <w:rsid w:val="00F651BA"/>
    <w:rsid w:val="00F66504"/>
    <w:rsid w:val="00F67BAA"/>
    <w:rsid w:val="00F7166A"/>
    <w:rsid w:val="00F7264F"/>
    <w:rsid w:val="00F72DE7"/>
    <w:rsid w:val="00F76B43"/>
    <w:rsid w:val="00F80D1B"/>
    <w:rsid w:val="00F81CEA"/>
    <w:rsid w:val="00F83AAD"/>
    <w:rsid w:val="00F846BF"/>
    <w:rsid w:val="00F868CE"/>
    <w:rsid w:val="00F86BAB"/>
    <w:rsid w:val="00F92614"/>
    <w:rsid w:val="00F956C6"/>
    <w:rsid w:val="00F95C74"/>
    <w:rsid w:val="00FA1C04"/>
    <w:rsid w:val="00FA299D"/>
    <w:rsid w:val="00FA33A0"/>
    <w:rsid w:val="00FA7F5E"/>
    <w:rsid w:val="00FA7FD9"/>
    <w:rsid w:val="00FB0F6C"/>
    <w:rsid w:val="00FB19D3"/>
    <w:rsid w:val="00FB4312"/>
    <w:rsid w:val="00FC5A06"/>
    <w:rsid w:val="00FC5E5C"/>
    <w:rsid w:val="00FC64D2"/>
    <w:rsid w:val="00FD542B"/>
    <w:rsid w:val="00FD5CB9"/>
    <w:rsid w:val="00FD5FE5"/>
    <w:rsid w:val="00FE30A4"/>
    <w:rsid w:val="00FE383A"/>
    <w:rsid w:val="00FE4E51"/>
    <w:rsid w:val="00FE6427"/>
    <w:rsid w:val="00FF2C07"/>
    <w:rsid w:val="00FF3B6F"/>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1A46"/>
    <w:pPr>
      <w:tabs>
        <w:tab w:val="center" w:pos="4320"/>
        <w:tab w:val="right" w:pos="8640"/>
      </w:tabs>
    </w:pPr>
  </w:style>
  <w:style w:type="character" w:styleId="PageNumber">
    <w:name w:val="page number"/>
    <w:basedOn w:val="DefaultParagraphFont"/>
    <w:rsid w:val="00BD1A46"/>
  </w:style>
  <w:style w:type="paragraph" w:styleId="Header">
    <w:name w:val="header"/>
    <w:basedOn w:val="Normal"/>
    <w:rsid w:val="00354678"/>
    <w:pPr>
      <w:tabs>
        <w:tab w:val="center" w:pos="4320"/>
        <w:tab w:val="right" w:pos="8640"/>
      </w:tabs>
    </w:pPr>
  </w:style>
  <w:style w:type="character" w:styleId="Hyperlink">
    <w:name w:val="Hyperlink"/>
    <w:rsid w:val="006916E9"/>
    <w:rPr>
      <w:color w:val="0000FF"/>
      <w:u w:val="single"/>
    </w:rPr>
  </w:style>
  <w:style w:type="character" w:styleId="FollowedHyperlink">
    <w:name w:val="FollowedHyperlink"/>
    <w:rsid w:val="00BF2553"/>
    <w:rPr>
      <w:color w:val="800080"/>
      <w:u w:val="single"/>
    </w:rPr>
  </w:style>
  <w:style w:type="paragraph" w:styleId="BalloonText">
    <w:name w:val="Balloon Text"/>
    <w:basedOn w:val="Normal"/>
    <w:link w:val="BalloonTextChar"/>
    <w:rsid w:val="00891552"/>
    <w:rPr>
      <w:rFonts w:ascii="Tahoma" w:hAnsi="Tahoma" w:cs="Tahoma"/>
      <w:sz w:val="16"/>
      <w:szCs w:val="16"/>
    </w:rPr>
  </w:style>
  <w:style w:type="character" w:customStyle="1" w:styleId="BalloonTextChar">
    <w:name w:val="Balloon Text Char"/>
    <w:link w:val="BalloonText"/>
    <w:rsid w:val="00891552"/>
    <w:rPr>
      <w:rFonts w:ascii="Tahoma" w:hAnsi="Tahoma" w:cs="Tahoma"/>
      <w:sz w:val="16"/>
      <w:szCs w:val="16"/>
    </w:rPr>
  </w:style>
  <w:style w:type="paragraph" w:styleId="ListParagraph">
    <w:name w:val="List Paragraph"/>
    <w:basedOn w:val="Normal"/>
    <w:uiPriority w:val="34"/>
    <w:qFormat/>
    <w:rsid w:val="00412A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1A46"/>
    <w:pPr>
      <w:tabs>
        <w:tab w:val="center" w:pos="4320"/>
        <w:tab w:val="right" w:pos="8640"/>
      </w:tabs>
    </w:pPr>
  </w:style>
  <w:style w:type="character" w:styleId="PageNumber">
    <w:name w:val="page number"/>
    <w:basedOn w:val="DefaultParagraphFont"/>
    <w:rsid w:val="00BD1A46"/>
  </w:style>
  <w:style w:type="paragraph" w:styleId="Header">
    <w:name w:val="header"/>
    <w:basedOn w:val="Normal"/>
    <w:rsid w:val="00354678"/>
    <w:pPr>
      <w:tabs>
        <w:tab w:val="center" w:pos="4320"/>
        <w:tab w:val="right" w:pos="8640"/>
      </w:tabs>
    </w:pPr>
  </w:style>
  <w:style w:type="character" w:styleId="Hyperlink">
    <w:name w:val="Hyperlink"/>
    <w:rsid w:val="006916E9"/>
    <w:rPr>
      <w:color w:val="0000FF"/>
      <w:u w:val="single"/>
    </w:rPr>
  </w:style>
  <w:style w:type="character" w:styleId="FollowedHyperlink">
    <w:name w:val="FollowedHyperlink"/>
    <w:rsid w:val="00BF2553"/>
    <w:rPr>
      <w:color w:val="800080"/>
      <w:u w:val="single"/>
    </w:rPr>
  </w:style>
  <w:style w:type="paragraph" w:styleId="BalloonText">
    <w:name w:val="Balloon Text"/>
    <w:basedOn w:val="Normal"/>
    <w:link w:val="BalloonTextChar"/>
    <w:rsid w:val="00891552"/>
    <w:rPr>
      <w:rFonts w:ascii="Tahoma" w:hAnsi="Tahoma" w:cs="Tahoma"/>
      <w:sz w:val="16"/>
      <w:szCs w:val="16"/>
    </w:rPr>
  </w:style>
  <w:style w:type="character" w:customStyle="1" w:styleId="BalloonTextChar">
    <w:name w:val="Balloon Text Char"/>
    <w:link w:val="BalloonText"/>
    <w:rsid w:val="00891552"/>
    <w:rPr>
      <w:rFonts w:ascii="Tahoma" w:hAnsi="Tahoma" w:cs="Tahoma"/>
      <w:sz w:val="16"/>
      <w:szCs w:val="16"/>
    </w:rPr>
  </w:style>
  <w:style w:type="paragraph" w:styleId="ListParagraph">
    <w:name w:val="List Paragraph"/>
    <w:basedOn w:val="Normal"/>
    <w:uiPriority w:val="34"/>
    <w:qFormat/>
    <w:rsid w:val="00412A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629">
      <w:bodyDiv w:val="1"/>
      <w:marLeft w:val="0"/>
      <w:marRight w:val="0"/>
      <w:marTop w:val="0"/>
      <w:marBottom w:val="0"/>
      <w:divBdr>
        <w:top w:val="none" w:sz="0" w:space="0" w:color="auto"/>
        <w:left w:val="none" w:sz="0" w:space="0" w:color="auto"/>
        <w:bottom w:val="none" w:sz="0" w:space="0" w:color="auto"/>
        <w:right w:val="none" w:sz="0" w:space="0" w:color="auto"/>
      </w:divBdr>
    </w:div>
    <w:div w:id="428236840">
      <w:bodyDiv w:val="1"/>
      <w:marLeft w:val="0"/>
      <w:marRight w:val="0"/>
      <w:marTop w:val="0"/>
      <w:marBottom w:val="0"/>
      <w:divBdr>
        <w:top w:val="none" w:sz="0" w:space="0" w:color="auto"/>
        <w:left w:val="none" w:sz="0" w:space="0" w:color="auto"/>
        <w:bottom w:val="none" w:sz="0" w:space="0" w:color="auto"/>
        <w:right w:val="none" w:sz="0" w:space="0" w:color="auto"/>
      </w:divBdr>
    </w:div>
    <w:div w:id="10246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FFA4-77B7-4CC2-9621-C7D7B52C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CPSP Consultation Team Meeting</vt:lpstr>
    </vt:vector>
  </TitlesOfParts>
  <Company>Solano County</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CPSP Consultation Team Meeting</dc:title>
  <dc:creator>eperez</dc:creator>
  <cp:lastModifiedBy>Whalen, Susan</cp:lastModifiedBy>
  <cp:revision>2</cp:revision>
  <cp:lastPrinted>2015-07-06T23:24:00Z</cp:lastPrinted>
  <dcterms:created xsi:type="dcterms:W3CDTF">2016-07-14T16:36:00Z</dcterms:created>
  <dcterms:modified xsi:type="dcterms:W3CDTF">2016-07-14T16:36:00Z</dcterms:modified>
</cp:coreProperties>
</file>